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" ContentType="application/vnd.ms-excel"/>
  <Default Extension="xml" ContentType="application/xml"/>
  <Override ContentType="application/vnd.openxmlformats-officedocument.customXmlProperties+xml" PartName="/customXml/itemProps1.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yes"?><Relationships xmlns="http://schemas.openxmlformats.org/package/2006/relationships"><Relationship Target="docProps/app.xml" Type="http://schemas.openxmlformats.org/officeDocument/2006/relationships/extended-properties" Id="rId3"/><Relationship Target="docProps/core.xml" Type="http://schemas.openxmlformats.org/package/2006/relationships/metadata/core-properties" Id="rId2"/><Relationship Target="word/document.xml" Type="http://schemas.openxmlformats.org/officeDocument/2006/relationships/officeDocument" Id="rId1"/><Relationship Target="docProps/custom.xml" Type="http://schemas.openxmlformats.org/officeDocument/2006/relationships/custom-properties" Id="rId4"/></Relationships>
</file>

<file path=word/document.xml><?xml version="1.0" encoding="utf-8"?>
<w:document xmlns:w="http://schemas.openxmlformats.org/wordprocessingml/2006/main" xmlns:w15="http://schemas.microsoft.com/office/word/2012/wordml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:rsidRPr="003649D2" w:rsidR="0066034D" w:rsidP="0066034D" w:rsidRDefault="0066034D" w14:paraId="ded0b92" w14:textId="ded0b92">
      <w:pPr>
        <w:keepNext/>
        <w:tabs>
          <w:tab w:val="right" w:pos="9639"/>
        </w:tabs>
        <w:spacing w:after="0" w:line="240" w:lineRule="auto"/>
        <w:jc w:val="both"/>
        <w:outlineLvl w:val="0"/>
        <w15:collapsed w:val="false"/>
        <w:rPr>
          <w:rFonts w:ascii="Arial" w:hAnsi="Arial" w:eastAsia="Times New Roman" w:cs="Arial"/>
          <w:b/>
          <w:sz w:val="20"/>
          <w:szCs w:val="20"/>
          <w:lang w:eastAsia="hr-HR"/>
        </w:rPr>
      </w:pPr>
      <w:bookmarkStart w:name="_GoBack" w:id="0"/>
      <w:bookmarkEnd w:id="0"/>
      <w:r w:rsidRPr="003649D2">
        <w:rPr>
          <w:rFonts w:ascii="Arial" w:hAnsi="Arial" w:eastAsia="Times New Roman" w:cs="Arial"/>
          <w:b/>
          <w:sz w:val="28"/>
          <w:szCs w:val="28"/>
          <w:lang w:eastAsia="hr-HR"/>
        </w:rPr>
        <w:t>HBOR</w:t>
      </w:r>
      <w:r w:rsidRPr="003649D2">
        <w:rPr>
          <w:rFonts w:ascii="Arial" w:hAnsi="Arial" w:eastAsia="Times New Roman" w:cs="Arial"/>
          <w:b/>
          <w:sz w:val="20"/>
          <w:szCs w:val="20"/>
          <w:lang w:eastAsia="hr-HR"/>
        </w:rPr>
        <w:t xml:space="preserve">                                                                                           </w:t>
      </w:r>
      <w:r w:rsidRPr="003649D2">
        <w:rPr>
          <w:rFonts w:ascii="Arial" w:hAnsi="Arial" w:eastAsia="Times New Roman" w:cs="Arial"/>
          <w:b/>
          <w:sz w:val="20"/>
          <w:szCs w:val="20"/>
          <w:lang w:eastAsia="hr-HR"/>
        </w:rPr>
        <w:tab/>
      </w:r>
    </w:p>
    <w:p w:rsidRPr="002E1178" w:rsidR="0066034D" w:rsidP="0066034D" w:rsidRDefault="0066034D">
      <w:pPr>
        <w:spacing w:after="0" w:line="240" w:lineRule="auto"/>
        <w:rPr>
          <w:rFonts w:ascii="Arial" w:hAnsi="Arial" w:eastAsia="Times New Roman" w:cs="Arial"/>
          <w:b/>
          <w:lang w:eastAsia="hr-HR"/>
        </w:rPr>
      </w:pPr>
      <w:r w:rsidRPr="002E1178">
        <w:rPr>
          <w:rFonts w:ascii="Arial" w:hAnsi="Arial" w:eastAsia="Times New Roman" w:cs="Arial"/>
          <w:b/>
          <w:lang w:eastAsia="hr-HR"/>
        </w:rPr>
        <w:t>Direkcija tehničkih analiza i zaštite okoliša</w:t>
      </w:r>
      <w:r w:rsidRPr="002E1178">
        <w:rPr>
          <w:rFonts w:ascii="Arial" w:hAnsi="Arial" w:eastAsia="Times New Roman" w:cs="Arial"/>
          <w:b/>
          <w:lang w:eastAsia="hr-HR"/>
        </w:rPr>
        <w:tab/>
      </w:r>
      <w:r w:rsidRPr="002E1178">
        <w:rPr>
          <w:rFonts w:ascii="Arial" w:hAnsi="Arial" w:eastAsia="Times New Roman" w:cs="Arial"/>
          <w:b/>
          <w:lang w:eastAsia="hr-HR"/>
        </w:rPr>
        <w:tab/>
      </w:r>
      <w:r w:rsidRPr="002E1178">
        <w:rPr>
          <w:rFonts w:ascii="Arial" w:hAnsi="Arial" w:eastAsia="Times New Roman" w:cs="Arial"/>
          <w:b/>
          <w:lang w:eastAsia="hr-HR"/>
        </w:rPr>
        <w:tab/>
      </w:r>
      <w:r w:rsidRPr="002E1178">
        <w:rPr>
          <w:rFonts w:ascii="Arial" w:hAnsi="Arial" w:eastAsia="Times New Roman" w:cs="Arial"/>
          <w:b/>
          <w:lang w:eastAsia="hr-HR"/>
        </w:rPr>
        <w:tab/>
      </w:r>
      <w:r w:rsidRPr="002E1178">
        <w:rPr>
          <w:rFonts w:ascii="Arial" w:hAnsi="Arial" w:eastAsia="Times New Roman" w:cs="Arial"/>
          <w:b/>
          <w:lang w:eastAsia="hr-HR"/>
        </w:rPr>
        <w:tab/>
      </w:r>
      <w:r w:rsidRPr="002E1178">
        <w:rPr>
          <w:rFonts w:ascii="Arial" w:hAnsi="Arial" w:eastAsia="Times New Roman" w:cs="Arial"/>
          <w:b/>
          <w:lang w:eastAsia="hr-HR"/>
        </w:rPr>
        <w:tab/>
      </w:r>
    </w:p>
    <w:p w:rsidRPr="002E1178" w:rsidR="0066034D" w:rsidP="0066034D" w:rsidRDefault="0066034D">
      <w:pPr>
        <w:spacing w:after="0" w:line="240" w:lineRule="auto"/>
        <w:rPr>
          <w:rFonts w:ascii="Arial" w:hAnsi="Arial" w:eastAsia="Times New Roman" w:cs="Arial"/>
          <w:lang w:eastAsia="hr-HR"/>
        </w:rPr>
      </w:pPr>
      <w:r w:rsidRPr="002E1178">
        <w:rPr>
          <w:rFonts w:ascii="Arial" w:hAnsi="Arial" w:eastAsia="Times New Roman" w:cs="Arial"/>
          <w:lang w:eastAsia="hr-HR"/>
        </w:rPr>
        <w:t xml:space="preserve">Služna tehničkih analiza  </w:t>
      </w:r>
      <w:r w:rsidRPr="002E1178">
        <w:rPr>
          <w:rFonts w:ascii="Arial" w:hAnsi="Arial" w:eastAsia="Times New Roman" w:cs="Arial"/>
          <w:lang w:eastAsia="hr-HR"/>
        </w:rPr>
        <w:tab/>
      </w:r>
      <w:r w:rsidRPr="002E1178">
        <w:rPr>
          <w:rFonts w:ascii="Arial" w:hAnsi="Arial" w:eastAsia="Times New Roman" w:cs="Arial"/>
          <w:lang w:eastAsia="hr-HR"/>
        </w:rPr>
        <w:tab/>
      </w:r>
      <w:r w:rsidRPr="002E1178">
        <w:rPr>
          <w:rFonts w:ascii="Arial" w:hAnsi="Arial" w:eastAsia="Times New Roman" w:cs="Arial"/>
          <w:lang w:eastAsia="hr-HR"/>
        </w:rPr>
        <w:tab/>
      </w:r>
      <w:r w:rsidRPr="002E1178">
        <w:rPr>
          <w:rFonts w:ascii="Arial" w:hAnsi="Arial" w:eastAsia="Times New Roman" w:cs="Arial"/>
          <w:lang w:eastAsia="hr-HR"/>
        </w:rPr>
        <w:tab/>
      </w:r>
      <w:r w:rsidRPr="002E1178">
        <w:rPr>
          <w:rFonts w:ascii="Arial" w:hAnsi="Arial" w:eastAsia="Times New Roman" w:cs="Arial"/>
          <w:lang w:eastAsia="hr-HR"/>
        </w:rPr>
        <w:tab/>
      </w:r>
      <w:r w:rsidRPr="002E1178">
        <w:rPr>
          <w:rFonts w:ascii="Arial" w:hAnsi="Arial" w:eastAsia="Times New Roman" w:cs="Arial"/>
          <w:lang w:eastAsia="hr-HR"/>
        </w:rPr>
        <w:tab/>
      </w:r>
      <w:r w:rsidRPr="002E1178">
        <w:rPr>
          <w:rFonts w:ascii="Arial" w:hAnsi="Arial" w:eastAsia="Times New Roman" w:cs="Arial"/>
          <w:lang w:eastAsia="hr-HR"/>
        </w:rPr>
        <w:tab/>
      </w:r>
      <w:r w:rsidRPr="002E1178">
        <w:rPr>
          <w:rFonts w:ascii="Arial" w:hAnsi="Arial" w:eastAsia="Times New Roman" w:cs="Arial"/>
          <w:lang w:eastAsia="hr-HR"/>
        </w:rPr>
        <w:tab/>
      </w:r>
      <w:r w:rsidRPr="002E1178">
        <w:rPr>
          <w:rFonts w:ascii="Arial" w:hAnsi="Arial" w:eastAsia="Times New Roman" w:cs="Arial"/>
          <w:lang w:eastAsia="hr-HR"/>
        </w:rPr>
        <w:tab/>
      </w:r>
    </w:p>
    <w:p w:rsidRPr="002E1178" w:rsidR="0066034D" w:rsidP="0066034D" w:rsidRDefault="0066034D">
      <w:pPr>
        <w:spacing w:after="0" w:line="240" w:lineRule="auto"/>
        <w:rPr>
          <w:rFonts w:ascii="Arial" w:hAnsi="Arial" w:eastAsia="Times New Roman" w:cs="Arial"/>
          <w:lang w:eastAsia="hr-HR"/>
        </w:rPr>
      </w:pPr>
      <w:r>
        <w:rPr>
          <w:rFonts w:ascii="Arial" w:hAnsi="Arial" w:eastAsia="Times New Roman" w:cs="Arial"/>
          <w:lang w:eastAsia="hr-HR"/>
        </w:rPr>
        <w:t>Broj 7400-841</w:t>
      </w:r>
      <w:r w:rsidRPr="002E1178">
        <w:rPr>
          <w:rFonts w:ascii="Arial" w:hAnsi="Arial" w:eastAsia="Times New Roman" w:cs="Arial"/>
          <w:lang w:eastAsia="hr-HR"/>
        </w:rPr>
        <w:t>/</w:t>
      </w:r>
      <w:r>
        <w:rPr>
          <w:rFonts w:ascii="Arial" w:hAnsi="Arial" w:eastAsia="Times New Roman" w:cs="Arial"/>
          <w:lang w:eastAsia="hr-HR"/>
        </w:rPr>
        <w:t>20</w:t>
      </w:r>
      <w:r w:rsidRPr="002E1178">
        <w:rPr>
          <w:rFonts w:ascii="Arial" w:hAnsi="Arial" w:eastAsia="Times New Roman" w:cs="Arial"/>
          <w:lang w:eastAsia="hr-HR"/>
        </w:rPr>
        <w:t>/MR</w:t>
      </w:r>
      <w:r w:rsidRPr="002E1178">
        <w:rPr>
          <w:rFonts w:ascii="Arial" w:hAnsi="Arial" w:eastAsia="Times New Roman" w:cs="Arial"/>
          <w:lang w:eastAsia="hr-HR"/>
        </w:rPr>
        <w:tab/>
      </w:r>
      <w:r w:rsidRPr="002E1178">
        <w:rPr>
          <w:rFonts w:ascii="Arial" w:hAnsi="Arial" w:eastAsia="Times New Roman" w:cs="Arial"/>
          <w:lang w:eastAsia="hr-HR"/>
        </w:rPr>
        <w:tab/>
      </w:r>
      <w:r w:rsidRPr="002E1178">
        <w:rPr>
          <w:rFonts w:ascii="Arial" w:hAnsi="Arial" w:eastAsia="Times New Roman" w:cs="Arial"/>
          <w:lang w:eastAsia="hr-HR"/>
        </w:rPr>
        <w:tab/>
      </w:r>
      <w:r w:rsidRPr="002E1178">
        <w:rPr>
          <w:rFonts w:ascii="Arial" w:hAnsi="Arial" w:eastAsia="Times New Roman" w:cs="Arial"/>
          <w:lang w:eastAsia="hr-HR"/>
        </w:rPr>
        <w:tab/>
      </w:r>
      <w:r>
        <w:rPr>
          <w:rFonts w:ascii="Arial" w:hAnsi="Arial" w:eastAsia="Times New Roman" w:cs="Arial"/>
          <w:lang w:eastAsia="hr-HR"/>
        </w:rPr>
        <w:tab/>
      </w:r>
      <w:r>
        <w:rPr>
          <w:rFonts w:ascii="Arial" w:hAnsi="Arial" w:eastAsia="Times New Roman" w:cs="Arial"/>
          <w:lang w:eastAsia="hr-HR"/>
        </w:rPr>
        <w:tab/>
      </w:r>
      <w:r>
        <w:rPr>
          <w:rFonts w:ascii="Arial" w:hAnsi="Arial" w:eastAsia="Times New Roman" w:cs="Arial"/>
          <w:lang w:eastAsia="hr-HR"/>
        </w:rPr>
        <w:tab/>
      </w:r>
      <w:r>
        <w:rPr>
          <w:rFonts w:ascii="Arial" w:hAnsi="Arial" w:eastAsia="Times New Roman" w:cs="Arial"/>
          <w:lang w:eastAsia="hr-HR"/>
        </w:rPr>
        <w:tab/>
      </w:r>
      <w:r>
        <w:rPr>
          <w:rFonts w:ascii="Arial" w:hAnsi="Arial" w:eastAsia="Times New Roman" w:cs="Arial"/>
          <w:lang w:eastAsia="hr-HR"/>
        </w:rPr>
        <w:tab/>
        <w:t>dpoc-d-71/2013</w:t>
      </w:r>
    </w:p>
    <w:p w:rsidRPr="002E1178" w:rsidR="0066034D" w:rsidP="0066034D" w:rsidRDefault="0066034D">
      <w:pPr>
        <w:spacing w:after="0" w:line="240" w:lineRule="auto"/>
        <w:ind w:left="708" w:hanging="708"/>
        <w:rPr>
          <w:rFonts w:ascii="Arial" w:hAnsi="Arial" w:eastAsia="Times New Roman" w:cs="Arial"/>
          <w:lang w:eastAsia="hr-HR"/>
        </w:rPr>
      </w:pPr>
      <w:r w:rsidRPr="002E1178">
        <w:rPr>
          <w:rFonts w:ascii="Arial" w:hAnsi="Arial" w:eastAsia="Times New Roman" w:cs="Arial"/>
          <w:lang w:eastAsia="hr-HR"/>
        </w:rPr>
        <w:t xml:space="preserve">Na zahtjev </w:t>
      </w:r>
      <w:r>
        <w:rPr>
          <w:rFonts w:ascii="Arial" w:hAnsi="Arial" w:eastAsia="Times New Roman" w:cs="Arial"/>
          <w:lang w:eastAsia="hr-HR"/>
        </w:rPr>
        <w:t>DPP</w:t>
      </w:r>
      <w:r w:rsidRPr="002E1178">
        <w:rPr>
          <w:rFonts w:ascii="Arial" w:hAnsi="Arial" w:eastAsia="Times New Roman" w:cs="Arial"/>
          <w:lang w:eastAsia="hr-HR"/>
        </w:rPr>
        <w:t xml:space="preserve"> </w:t>
      </w:r>
    </w:p>
    <w:p w:rsidR="0066034D" w:rsidP="0066034D" w:rsidRDefault="0066034D">
      <w:pPr>
        <w:spacing w:after="0" w:line="240" w:lineRule="auto"/>
        <w:ind w:left="708" w:hanging="708"/>
        <w:rPr>
          <w:rFonts w:ascii="Arial" w:hAnsi="Arial" w:eastAsia="Times New Roman" w:cs="Arial"/>
          <w:sz w:val="20"/>
          <w:szCs w:val="20"/>
          <w:lang w:eastAsia="hr-HR"/>
        </w:rPr>
      </w:pPr>
    </w:p>
    <w:p w:rsidR="0066034D" w:rsidP="0066034D" w:rsidRDefault="0066034D">
      <w:pPr>
        <w:spacing w:after="0" w:line="240" w:lineRule="auto"/>
        <w:ind w:left="708" w:hanging="708"/>
        <w:rPr>
          <w:rFonts w:ascii="Arial" w:hAnsi="Arial" w:eastAsia="Times New Roman" w:cs="Arial"/>
          <w:sz w:val="20"/>
          <w:szCs w:val="20"/>
          <w:lang w:eastAsia="hr-HR"/>
        </w:rPr>
      </w:pPr>
    </w:p>
    <w:p w:rsidR="0066034D" w:rsidP="0066034D" w:rsidRDefault="0066034D">
      <w:pPr>
        <w:spacing w:after="0" w:line="240" w:lineRule="auto"/>
        <w:ind w:left="708" w:hanging="708"/>
        <w:rPr>
          <w:rFonts w:ascii="Arial" w:hAnsi="Arial" w:eastAsia="Times New Roman" w:cs="Arial"/>
          <w:sz w:val="20"/>
          <w:szCs w:val="20"/>
          <w:lang w:eastAsia="hr-HR"/>
        </w:rPr>
      </w:pPr>
    </w:p>
    <w:p w:rsidR="0066034D" w:rsidP="0066034D" w:rsidRDefault="0066034D">
      <w:pPr>
        <w:spacing w:after="0" w:line="240" w:lineRule="auto"/>
        <w:ind w:left="708" w:hanging="708"/>
        <w:rPr>
          <w:rFonts w:ascii="Arial" w:hAnsi="Arial" w:eastAsia="Times New Roman" w:cs="Arial"/>
          <w:sz w:val="20"/>
          <w:szCs w:val="20"/>
          <w:lang w:eastAsia="hr-HR"/>
        </w:rPr>
      </w:pPr>
    </w:p>
    <w:p w:rsidRPr="003649D2" w:rsidR="0066034D" w:rsidP="0066034D" w:rsidRDefault="0066034D">
      <w:pPr>
        <w:spacing w:after="0" w:line="240" w:lineRule="auto"/>
        <w:jc w:val="center"/>
        <w:rPr>
          <w:rFonts w:ascii="Arial" w:hAnsi="Arial" w:eastAsia="Times New Roman" w:cs="Arial"/>
          <w:b/>
          <w:sz w:val="28"/>
          <w:szCs w:val="20"/>
          <w:lang w:eastAsia="hr-HR"/>
        </w:rPr>
      </w:pPr>
      <w:r w:rsidRPr="003649D2">
        <w:rPr>
          <w:rFonts w:ascii="Arial" w:hAnsi="Arial" w:eastAsia="Times New Roman" w:cs="Arial"/>
          <w:b/>
          <w:sz w:val="28"/>
          <w:szCs w:val="20"/>
          <w:lang w:eastAsia="hr-HR"/>
        </w:rPr>
        <w:t xml:space="preserve">Verifikacija procjene vrijednosti nekretnina </w:t>
      </w:r>
    </w:p>
    <w:p w:rsidR="0066034D" w:rsidP="0066034D" w:rsidRDefault="0066034D">
      <w:pPr>
        <w:tabs>
          <w:tab w:val="left" w:pos="284"/>
          <w:tab w:val="left" w:pos="2552"/>
        </w:tabs>
        <w:spacing w:after="0" w:line="240" w:lineRule="auto"/>
        <w:jc w:val="both"/>
        <w:rPr>
          <w:rFonts w:ascii="Arial" w:hAnsi="Arial" w:eastAsia="Times New Roman" w:cs="Arial"/>
          <w:b/>
          <w:sz w:val="20"/>
          <w:szCs w:val="20"/>
          <w:lang w:eastAsia="hr-HR"/>
        </w:rPr>
      </w:pPr>
    </w:p>
    <w:p w:rsidR="0066034D" w:rsidP="0066034D" w:rsidRDefault="0066034D">
      <w:pPr>
        <w:tabs>
          <w:tab w:val="left" w:pos="284"/>
          <w:tab w:val="left" w:pos="2552"/>
        </w:tabs>
        <w:spacing w:after="0" w:line="240" w:lineRule="auto"/>
        <w:jc w:val="both"/>
        <w:rPr>
          <w:rFonts w:ascii="Arial" w:hAnsi="Arial" w:eastAsia="Times New Roman" w:cs="Arial"/>
          <w:b/>
          <w:sz w:val="20"/>
          <w:szCs w:val="20"/>
          <w:lang w:eastAsia="hr-HR"/>
        </w:rPr>
      </w:pPr>
    </w:p>
    <w:p w:rsidR="0066034D" w:rsidP="0066034D" w:rsidRDefault="0066034D">
      <w:pPr>
        <w:tabs>
          <w:tab w:val="left" w:pos="284"/>
          <w:tab w:val="left" w:pos="2552"/>
        </w:tabs>
        <w:spacing w:after="0" w:line="240" w:lineRule="auto"/>
        <w:jc w:val="both"/>
        <w:rPr>
          <w:rFonts w:ascii="Arial" w:hAnsi="Arial" w:eastAsia="Times New Roman" w:cs="Arial"/>
          <w:b/>
          <w:sz w:val="20"/>
          <w:szCs w:val="20"/>
          <w:lang w:eastAsia="hr-HR"/>
        </w:rPr>
      </w:pPr>
    </w:p>
    <w:p w:rsidR="0066034D" w:rsidP="0066034D" w:rsidRDefault="0066034D">
      <w:pPr>
        <w:tabs>
          <w:tab w:val="left" w:pos="284"/>
          <w:tab w:val="left" w:pos="2552"/>
        </w:tabs>
        <w:spacing w:after="0" w:line="240" w:lineRule="auto"/>
        <w:jc w:val="both"/>
        <w:rPr>
          <w:rFonts w:ascii="Arial" w:hAnsi="Arial" w:eastAsia="Times New Roman" w:cs="Arial"/>
          <w:b/>
          <w:sz w:val="20"/>
          <w:szCs w:val="20"/>
          <w:lang w:eastAsia="hr-HR"/>
        </w:rPr>
      </w:pPr>
    </w:p>
    <w:p w:rsidRPr="00946CF7" w:rsidR="0066034D" w:rsidP="0066034D" w:rsidRDefault="0066034D">
      <w:pPr>
        <w:tabs>
          <w:tab w:val="left" w:pos="284"/>
          <w:tab w:val="left" w:pos="2977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Korisnik </w:t>
      </w:r>
      <w:r w:rsidRPr="00946CF7">
        <w:rPr>
          <w:rFonts w:ascii="Arial" w:hAnsi="Arial" w:cs="Arial"/>
          <w:b/>
        </w:rPr>
        <w:t>kredita</w:t>
      </w:r>
    </w:p>
    <w:p w:rsidRPr="00946CF7" w:rsidR="0066034D" w:rsidP="0066034D" w:rsidRDefault="0066034D">
      <w:pPr>
        <w:numPr>
          <w:ilvl w:val="0"/>
          <w:numId w:val="1"/>
        </w:numPr>
        <w:tabs>
          <w:tab w:val="left" w:pos="284"/>
          <w:tab w:val="left" w:pos="2977"/>
        </w:tabs>
        <w:spacing w:after="0" w:line="240" w:lineRule="auto"/>
        <w:rPr>
          <w:rFonts w:ascii="Arial" w:hAnsi="Arial" w:cs="Arial"/>
        </w:rPr>
      </w:pPr>
      <w:r w:rsidRPr="00946CF7">
        <w:rPr>
          <w:rFonts w:ascii="Arial" w:hAnsi="Arial" w:cs="Arial"/>
        </w:rPr>
        <w:t xml:space="preserve">Korisnik                              </w:t>
      </w:r>
      <w:r>
        <w:rPr>
          <w:rFonts w:ascii="Arial" w:hAnsi="Arial" w:cs="Arial"/>
        </w:rPr>
        <w:t xml:space="preserve">Papirnati avion doo </w:t>
      </w:r>
    </w:p>
    <w:p w:rsidRPr="00946CF7" w:rsidR="0066034D" w:rsidP="0066034D" w:rsidRDefault="0066034D">
      <w:pPr>
        <w:numPr>
          <w:ilvl w:val="0"/>
          <w:numId w:val="1"/>
        </w:numPr>
        <w:tabs>
          <w:tab w:val="left" w:pos="284"/>
          <w:tab w:val="left" w:pos="2977"/>
        </w:tabs>
        <w:spacing w:after="0" w:line="240" w:lineRule="auto"/>
        <w:rPr>
          <w:rFonts w:ascii="Arial" w:hAnsi="Arial" w:cs="Arial"/>
        </w:rPr>
      </w:pPr>
      <w:r w:rsidRPr="00946CF7">
        <w:rPr>
          <w:rFonts w:ascii="Arial" w:hAnsi="Arial" w:cs="Arial"/>
        </w:rPr>
        <w:t xml:space="preserve">Iznos kredita:                      </w:t>
      </w:r>
      <w:r>
        <w:rPr>
          <w:rFonts w:ascii="Arial" w:hAnsi="Arial" w:cs="Arial"/>
        </w:rPr>
        <w:t>825.000,00 kn</w:t>
      </w:r>
    </w:p>
    <w:p w:rsidRPr="00946CF7" w:rsidR="0066034D" w:rsidP="0066034D" w:rsidRDefault="0066034D">
      <w:pPr>
        <w:tabs>
          <w:tab w:val="left" w:pos="284"/>
          <w:tab w:val="left" w:pos="2977"/>
        </w:tabs>
        <w:rPr>
          <w:rFonts w:ascii="Arial" w:hAnsi="Arial" w:cs="Arial"/>
        </w:rPr>
      </w:pPr>
      <w:r w:rsidRPr="00946CF7">
        <w:rPr>
          <w:rFonts w:ascii="Arial" w:hAnsi="Arial" w:cs="Arial"/>
        </w:rPr>
        <w:t>3. .P</w:t>
      </w:r>
      <w:r>
        <w:rPr>
          <w:rFonts w:ascii="Arial" w:hAnsi="Arial" w:cs="Arial"/>
        </w:rPr>
        <w:t>oslovna banka:                direktno</w:t>
      </w:r>
    </w:p>
    <w:p w:rsidR="0066034D" w:rsidP="0066034D" w:rsidRDefault="0066034D">
      <w:pPr>
        <w:tabs>
          <w:tab w:val="left" w:pos="284"/>
          <w:tab w:val="left" w:pos="2977"/>
        </w:tabs>
        <w:rPr>
          <w:rFonts w:ascii="Arial" w:hAnsi="Arial" w:cs="Arial"/>
        </w:rPr>
      </w:pPr>
    </w:p>
    <w:p w:rsidRPr="00A55739" w:rsidR="0066034D" w:rsidP="0066034D" w:rsidRDefault="0066034D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  <w:r w:rsidRPr="00A55739">
        <w:rPr>
          <w:rFonts w:ascii="Arial" w:hAnsi="Arial" w:eastAsia="Times New Roman" w:cs="Arial"/>
          <w:b/>
          <w:sz w:val="20"/>
          <w:szCs w:val="20"/>
          <w:lang w:eastAsia="hr-HR"/>
        </w:rPr>
        <w:t xml:space="preserve">Predložene nekretnine </w:t>
      </w:r>
    </w:p>
    <w:bookmarkStart w:name="_MON_1392529429" w:id="1"/>
    <w:bookmarkStart w:name="_MON_1392529605" w:id="2"/>
    <w:bookmarkStart w:name="_MON_1392540297" w:id="3"/>
    <w:bookmarkStart w:name="_MON_1392548830" w:id="4"/>
    <w:bookmarkStart w:name="_MON_1393846598" w:id="5"/>
    <w:bookmarkStart w:name="_MON_1393932210" w:id="6"/>
    <w:bookmarkStart w:name="_MON_1393935442" w:id="7"/>
    <w:bookmarkStart w:name="_MON_1393935879" w:id="8"/>
    <w:bookmarkStart w:name="_MON_1427265071" w:id="9"/>
    <w:bookmarkStart w:name="_MON_1389693728" w:id="10"/>
    <w:bookmarkStart w:name="_MON_1389694115" w:id="11"/>
    <w:bookmarkStart w:name="_MON_1428389157" w:id="12"/>
    <w:bookmarkStart w:name="_MON_1428392643" w:id="13"/>
    <w:bookmarkStart w:name="_MON_1428393177" w:id="14"/>
    <w:bookmarkStart w:name="_MON_1428393604" w:id="15"/>
    <w:bookmarkStart w:name="_MON_1428394279" w:id="16"/>
    <w:bookmarkStart w:name="_MON_1428395212" w:id="17"/>
    <w:bookmarkStart w:name="_MON_1389698166" w:id="18"/>
    <w:bookmarkStart w:name="_MON_1389698576" w:id="19"/>
    <w:bookmarkStart w:name="_MON_1429963410" w:id="20"/>
    <w:bookmarkStart w:name="_MON_1390117494" w:id="21"/>
    <w:bookmarkStart w:name="_MON_1430119491" w:id="22"/>
    <w:bookmarkStart w:name="_MON_1390117581" w:id="23"/>
    <w:bookmarkStart w:name="_MON_1431932602" w:id="24"/>
    <w:bookmarkStart w:name="_MON_1390117835" w:id="25"/>
    <w:bookmarkStart w:name="_MON_1390119725" w:id="26"/>
    <w:bookmarkStart w:name="_MON_1391250029" w:id="27"/>
    <w:bookmarkStart w:name="_MON_1438774850" w:id="28"/>
    <w:bookmarkStart w:name="_MON_1391250427" w:id="29"/>
    <w:bookmarkStart w:name="_MON_1391250830" w:id="30"/>
    <w:bookmarkStart w:name="_MON_1391256334" w:id="31"/>
    <w:bookmarkStart w:name="_MON_1391256867" w:id="32"/>
    <w:bookmarkStart w:name="_MON_1391257413" w:id="33"/>
    <w:bookmarkStart w:name="_MON_1392452739" w:id="34"/>
    <w:bookmarkStart w:name="_MON_1392452838" w:id="35"/>
    <w:bookmarkStart w:name="_MON_1392452971" w:id="36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bookmarkStart w:name="_MON_1392453034" w:id="37"/>
    <w:bookmarkEnd w:id="37"/>
    <w:p w:rsidRPr="00A55739" w:rsidR="0066034D" w:rsidP="0066034D" w:rsidRDefault="0066034D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  <w:r w:rsidRPr="00A55739">
        <w:rPr>
          <w:rFonts w:ascii="Arial" w:hAnsi="Arial" w:eastAsia="Times New Roman" w:cs="Arial"/>
          <w:b/>
          <w:sz w:val="20"/>
          <w:szCs w:val="20"/>
          <w:lang w:eastAsia="hr-HR"/>
        </w:rPr>
        <w:object w:dxaOrig="14985" w:dyaOrig="1587">
          <v:shapetype stroked="f" filled="f" o:spt="75.0" o:preferrelative="t" path="m@4@5l@4@11@9@11@9@5xe" coordsize="21600,21600" id="_x0000_t75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aspectratio="t" v:ext="edit"/>
          </v:shapetype>
          <v:shape type="#_x0000_t75" style="width:474pt;height:48.75pt" id="_x0000_i1025" fillcolor="window" o:ole="">
            <v:imagedata o:title="" r:id="rId7"/>
          </v:shape>
          <o:OLEObject Type="Embed" ProgID="Excel.Sheet.8" ShapeID="_x0000_i1025" DrawAspect="Content" ObjectID="_1654059510" r:id="rId8"/>
        </w:object>
      </w:r>
    </w:p>
    <w:p w:rsidRPr="00A55739" w:rsidR="0066034D" w:rsidP="0066034D" w:rsidRDefault="0066034D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</w:p>
    <w:p w:rsidRPr="00A55739" w:rsidR="0066034D" w:rsidP="0066034D" w:rsidRDefault="0066034D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  <w:r w:rsidRPr="00A55739">
        <w:rPr>
          <w:rFonts w:ascii="Arial" w:hAnsi="Arial" w:eastAsia="Times New Roman" w:cs="Arial"/>
          <w:b/>
          <w:sz w:val="20"/>
          <w:szCs w:val="20"/>
          <w:lang w:eastAsia="hr-HR"/>
        </w:rPr>
        <w:t>Procjena vrijednosti</w:t>
      </w:r>
    </w:p>
    <w:bookmarkStart w:name="_MON_1428391913" w:id="38"/>
    <w:bookmarkStart w:name="_MON_1390117843" w:id="39"/>
    <w:bookmarkStart w:name="_MON_1390136157" w:id="40"/>
    <w:bookmarkStart w:name="_MON_1429963576" w:id="41"/>
    <w:bookmarkStart w:name="_MON_1391250146" w:id="42"/>
    <w:bookmarkStart w:name="_MON_1430119702" w:id="43"/>
    <w:bookmarkStart w:name="_MON_1391250432" w:id="44"/>
    <w:bookmarkStart w:name="_MON_1431932757" w:id="45"/>
    <w:bookmarkStart w:name="_MON_1391250850" w:id="46"/>
    <w:bookmarkStart w:name="_MON_1391257546" w:id="47"/>
    <w:bookmarkStart w:name="_MON_1392453055" w:id="48"/>
    <w:bookmarkStart w:name="_MON_1438775047" w:id="49"/>
    <w:bookmarkStart w:name="_MON_1392529709" w:id="50"/>
    <w:bookmarkStart w:name="_MON_1392540377" w:id="51"/>
    <w:bookmarkStart w:name="_MON_1392548999" w:id="52"/>
    <w:bookmarkStart w:name="_MON_1393846806" w:id="53"/>
    <w:bookmarkStart w:name="_MON_1393935886" w:id="54"/>
    <w:bookmarkStart w:name="_MON_1427265249" w:id="55"/>
    <w:bookmarkStart w:name="_MON_1389085628" w:id="56"/>
    <w:bookmarkStart w:name="_MON_1389698595" w:id="57"/>
    <w:bookmarkEnd w:id="38"/>
    <w:bookmarkEnd w:id="39"/>
    <w:bookmarkEnd w:id="40"/>
    <w:bookmarkEnd w:id="41"/>
    <w:bookmarkEnd w:id="42"/>
    <w:bookmarkEnd w:id="43"/>
    <w:bookmarkEnd w:id="44"/>
    <w:bookmarkEnd w:id="45"/>
    <w:bookmarkEnd w:id="46"/>
    <w:bookmarkEnd w:id="47"/>
    <w:bookmarkEnd w:id="48"/>
    <w:bookmarkEnd w:id="49"/>
    <w:bookmarkEnd w:id="50"/>
    <w:bookmarkEnd w:id="51"/>
    <w:bookmarkEnd w:id="52"/>
    <w:bookmarkEnd w:id="53"/>
    <w:bookmarkEnd w:id="54"/>
    <w:bookmarkEnd w:id="55"/>
    <w:bookmarkEnd w:id="56"/>
    <w:bookmarkEnd w:id="57"/>
    <w:bookmarkStart w:name="_MON_1428391424" w:id="58"/>
    <w:bookmarkEnd w:id="58"/>
    <w:p w:rsidRPr="00A55739" w:rsidR="0066034D" w:rsidP="0066034D" w:rsidRDefault="0066034D">
      <w:pPr>
        <w:tabs>
          <w:tab w:val="left" w:pos="284"/>
          <w:tab w:val="left" w:pos="2977"/>
        </w:tabs>
        <w:spacing w:after="0" w:line="240" w:lineRule="auto"/>
        <w:jc w:val="center"/>
        <w:rPr>
          <w:rFonts w:ascii="Arial" w:hAnsi="Arial" w:eastAsia="Times New Roman" w:cs="Arial"/>
          <w:b/>
          <w:sz w:val="20"/>
          <w:szCs w:val="20"/>
          <w:lang w:eastAsia="hr-HR"/>
        </w:rPr>
      </w:pPr>
      <w:r w:rsidRPr="00A55739">
        <w:rPr>
          <w:rFonts w:ascii="Arial" w:hAnsi="Arial" w:eastAsia="Times New Roman" w:cs="Arial"/>
          <w:b/>
          <w:sz w:val="20"/>
          <w:szCs w:val="20"/>
          <w:lang w:eastAsia="hr-HR"/>
        </w:rPr>
        <w:object w:dxaOrig="12545" w:dyaOrig="868">
          <v:shape type="#_x0000_t75" style="width:396.75pt;height:26.25pt" id="_x0000_i1026" fillcolor="window" o:ole="">
            <v:imagedata o:title="" r:id="rId9"/>
          </v:shape>
          <o:OLEObject Type="Embed" ProgID="Excel.Sheet.8" ShapeID="_x0000_i1026" DrawAspect="Content" ObjectID="_1654059511" r:id="rId10"/>
        </w:object>
      </w:r>
    </w:p>
    <w:p w:rsidRPr="00A55739" w:rsidR="0066034D" w:rsidP="0066034D" w:rsidRDefault="0066034D">
      <w:pPr>
        <w:tabs>
          <w:tab w:val="left" w:pos="284"/>
          <w:tab w:val="left" w:pos="2977"/>
        </w:tabs>
        <w:spacing w:after="0" w:line="240" w:lineRule="auto"/>
        <w:jc w:val="both"/>
        <w:rPr>
          <w:rFonts w:ascii="Arial" w:hAnsi="Arial" w:eastAsia="Times New Roman" w:cs="Arial"/>
          <w:b/>
          <w:sz w:val="20"/>
          <w:szCs w:val="20"/>
          <w:lang w:eastAsia="hr-HR"/>
        </w:rPr>
      </w:pPr>
    </w:p>
    <w:p w:rsidRPr="00A55739" w:rsidR="0066034D" w:rsidP="0066034D" w:rsidRDefault="0066034D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  <w:r w:rsidRPr="00A55739">
        <w:rPr>
          <w:rFonts w:ascii="Arial" w:hAnsi="Arial" w:eastAsia="Times New Roman" w:cs="Arial"/>
          <w:b/>
          <w:sz w:val="20"/>
          <w:szCs w:val="20"/>
          <w:lang w:eastAsia="hr-HR"/>
        </w:rPr>
        <w:t xml:space="preserve">Procijenjena vrijednosti nekretnine </w:t>
      </w:r>
    </w:p>
    <w:p w:rsidRPr="00A55739" w:rsidR="0066034D" w:rsidP="0066034D" w:rsidRDefault="0066034D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</w:p>
    <w:bookmarkStart w:name="_MON_1430123345" w:id="59"/>
    <w:bookmarkStart w:name="_MON_1393936270" w:id="60"/>
    <w:bookmarkStart w:name="_MON_1431932800" w:id="61"/>
    <w:bookmarkStart w:name="_MON_1431932872" w:id="62"/>
    <w:bookmarkStart w:name="_MON_1393936526" w:id="63"/>
    <w:bookmarkStart w:name="_MON_1394017264" w:id="64"/>
    <w:bookmarkStart w:name="_MON_1427265369" w:id="65"/>
    <w:bookmarkStart w:name="_MON_1438775180" w:id="66"/>
    <w:bookmarkStart w:name="_MON_1439015054" w:id="67"/>
    <w:bookmarkStart w:name="_MON_1392546691" w:id="68"/>
    <w:bookmarkStart w:name="_MON_1439016984" w:id="69"/>
    <w:bookmarkStart w:name="_MON_1439017131" w:id="70"/>
    <w:bookmarkStart w:name="_MON_1428391941" w:id="71"/>
    <w:bookmarkStart w:name="_MON_1392549161" w:id="72"/>
    <w:bookmarkStart w:name="_MON_1392549188" w:id="73"/>
    <w:bookmarkStart w:name="_MON_1429963688" w:id="74"/>
    <w:bookmarkStart w:name="_MON_1393845977" w:id="75"/>
    <w:bookmarkStart w:name="_MON_1430119641" w:id="76"/>
    <w:bookmarkEnd w:id="59"/>
    <w:bookmarkEnd w:id="60"/>
    <w:bookmarkEnd w:id="61"/>
    <w:bookmarkEnd w:id="62"/>
    <w:bookmarkEnd w:id="63"/>
    <w:bookmarkEnd w:id="64"/>
    <w:bookmarkEnd w:id="65"/>
    <w:bookmarkEnd w:id="66"/>
    <w:bookmarkEnd w:id="67"/>
    <w:bookmarkEnd w:id="68"/>
    <w:bookmarkEnd w:id="69"/>
    <w:bookmarkEnd w:id="70"/>
    <w:bookmarkEnd w:id="71"/>
    <w:bookmarkEnd w:id="72"/>
    <w:bookmarkEnd w:id="73"/>
    <w:bookmarkEnd w:id="74"/>
    <w:bookmarkEnd w:id="75"/>
    <w:bookmarkEnd w:id="76"/>
    <w:bookmarkStart w:name="_MON_1430119861" w:id="77"/>
    <w:bookmarkEnd w:id="77"/>
    <w:p w:rsidRPr="00A55739" w:rsidR="0066034D" w:rsidP="0066034D" w:rsidRDefault="00CD3E15">
      <w:pPr>
        <w:tabs>
          <w:tab w:val="left" w:pos="284"/>
          <w:tab w:val="left" w:pos="2977"/>
        </w:tabs>
        <w:spacing w:after="0" w:line="240" w:lineRule="auto"/>
        <w:jc w:val="center"/>
        <w:rPr>
          <w:rFonts w:ascii="Times New Roman" w:hAnsi="Times New Roman" w:eastAsia="Times New Roman" w:cs="Times New Roman"/>
          <w:sz w:val="20"/>
          <w:szCs w:val="20"/>
          <w:lang w:eastAsia="hr-HR"/>
        </w:rPr>
      </w:pPr>
      <w:r w:rsidRPr="00A55739">
        <w:rPr>
          <w:rFonts w:ascii="Times New Roman" w:hAnsi="Times New Roman" w:eastAsia="Times New Roman" w:cs="Times New Roman"/>
          <w:sz w:val="20"/>
          <w:szCs w:val="20"/>
          <w:lang w:eastAsia="hr-HR"/>
        </w:rPr>
        <w:object w:dxaOrig="6575" w:dyaOrig="1716">
          <v:shape type="#_x0000_t75" style="width:240pt;height:60.75pt" id="_x0000_i1027" fillcolor="window" o:ole="">
            <v:imagedata o:title="" r:id="rId11"/>
          </v:shape>
          <o:OLEObject Type="Embed" ProgID="Excel.Sheet.8" ShapeID="_x0000_i1027" DrawAspect="Content" ObjectID="_1654059512" r:id="rId12"/>
        </w:object>
      </w:r>
    </w:p>
    <w:p w:rsidR="0066034D" w:rsidP="0066034D" w:rsidRDefault="0066034D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sz w:val="20"/>
          <w:szCs w:val="20"/>
          <w:lang w:eastAsia="hr-HR"/>
        </w:rPr>
      </w:pPr>
      <w:r w:rsidRPr="00A55739">
        <w:rPr>
          <w:rFonts w:ascii="Arial" w:hAnsi="Arial" w:eastAsia="Times New Roman" w:cs="Arial"/>
          <w:sz w:val="20"/>
          <w:szCs w:val="20"/>
          <w:lang w:eastAsia="hr-HR"/>
        </w:rPr>
        <w:t xml:space="preserve">Napomena: </w:t>
      </w:r>
      <w:r w:rsidR="00CD3E15">
        <w:rPr>
          <w:rFonts w:ascii="Arial" w:hAnsi="Arial" w:eastAsia="Times New Roman" w:cs="Arial"/>
          <w:sz w:val="20"/>
          <w:szCs w:val="20"/>
          <w:lang w:eastAsia="hr-HR"/>
        </w:rPr>
        <w:t>O</w:t>
      </w:r>
      <w:r>
        <w:rPr>
          <w:rFonts w:ascii="Arial" w:hAnsi="Arial" w:eastAsia="Times New Roman" w:cs="Arial"/>
          <w:sz w:val="20"/>
          <w:szCs w:val="20"/>
          <w:lang w:eastAsia="hr-HR"/>
        </w:rPr>
        <w:t xml:space="preserve">vo je korekcija verifikacije od </w:t>
      </w:r>
      <w:r w:rsidR="00CD3E15">
        <w:rPr>
          <w:rFonts w:ascii="Arial" w:hAnsi="Arial" w:eastAsia="Times New Roman" w:cs="Arial"/>
          <w:sz w:val="20"/>
          <w:szCs w:val="20"/>
          <w:lang w:eastAsia="hr-HR"/>
        </w:rPr>
        <w:t>16.03.2016</w:t>
      </w:r>
      <w:r>
        <w:rPr>
          <w:rFonts w:ascii="Arial" w:hAnsi="Arial" w:eastAsia="Times New Roman" w:cs="Arial"/>
          <w:sz w:val="20"/>
          <w:szCs w:val="20"/>
          <w:lang w:eastAsia="hr-HR"/>
        </w:rPr>
        <w:t>.god.</w:t>
      </w:r>
      <w:r w:rsidR="00CD3E15">
        <w:rPr>
          <w:rFonts w:ascii="Arial" w:hAnsi="Arial" w:eastAsia="Times New Roman" w:cs="Arial"/>
          <w:sz w:val="20"/>
          <w:szCs w:val="20"/>
          <w:lang w:eastAsia="hr-HR"/>
        </w:rPr>
        <w:t xml:space="preserve">uz napomenu da stan nije pregledan i nije poznato stanje oštećenja radi starosti kuće stana na katu I, pretpostavka da nije oštećen </w:t>
      </w:r>
    </w:p>
    <w:p w:rsidRPr="00A55739" w:rsidR="0066034D" w:rsidP="0066034D" w:rsidRDefault="0066034D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sz w:val="20"/>
          <w:szCs w:val="20"/>
          <w:lang w:eastAsia="hr-HR"/>
        </w:rPr>
      </w:pPr>
      <w:r>
        <w:rPr>
          <w:rFonts w:ascii="Arial" w:hAnsi="Arial" w:eastAsia="Times New Roman" w:cs="Arial"/>
          <w:sz w:val="20"/>
          <w:szCs w:val="20"/>
          <w:lang w:eastAsia="hr-HR"/>
        </w:rPr>
        <w:t>Pozitivna zabilježba moguća</w:t>
      </w:r>
    </w:p>
    <w:p w:rsidR="0066034D" w:rsidP="0066034D" w:rsidRDefault="0066034D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sz w:val="20"/>
          <w:szCs w:val="20"/>
          <w:lang w:eastAsia="hr-HR"/>
        </w:rPr>
      </w:pPr>
    </w:p>
    <w:p w:rsidRPr="00A55739" w:rsidR="0066034D" w:rsidP="0066034D" w:rsidRDefault="0066034D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sz w:val="20"/>
          <w:szCs w:val="20"/>
          <w:lang w:eastAsia="hr-HR"/>
        </w:rPr>
      </w:pPr>
      <w:r w:rsidRPr="00A55739">
        <w:rPr>
          <w:rFonts w:ascii="Arial" w:hAnsi="Arial" w:eastAsia="Times New Roman" w:cs="Arial"/>
          <w:sz w:val="20"/>
          <w:szCs w:val="20"/>
          <w:lang w:eastAsia="hr-HR"/>
        </w:rPr>
        <w:t xml:space="preserve">Minimalni iznos za policu osiguranja je </w:t>
      </w:r>
      <w:r w:rsidR="00CD3E15">
        <w:rPr>
          <w:rFonts w:ascii="Arial" w:hAnsi="Arial" w:eastAsia="Times New Roman" w:cs="Arial"/>
          <w:sz w:val="20"/>
          <w:szCs w:val="20"/>
          <w:lang w:eastAsia="hr-HR"/>
        </w:rPr>
        <w:t>250.</w:t>
      </w:r>
      <w:r w:rsidRPr="00A55739">
        <w:rPr>
          <w:rFonts w:ascii="Arial" w:hAnsi="Arial" w:eastAsia="Times New Roman" w:cs="Arial"/>
          <w:sz w:val="20"/>
          <w:szCs w:val="20"/>
          <w:lang w:eastAsia="hr-HR"/>
        </w:rPr>
        <w:t>000,00 kn</w:t>
      </w:r>
    </w:p>
    <w:p w:rsidR="0066034D" w:rsidP="0066034D" w:rsidRDefault="0066034D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</w:p>
    <w:p w:rsidR="0066034D" w:rsidP="0066034D" w:rsidRDefault="0066034D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</w:p>
    <w:p w:rsidRPr="00A56408" w:rsidR="0066034D" w:rsidP="0066034D" w:rsidRDefault="0066034D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sz w:val="20"/>
          <w:szCs w:val="20"/>
          <w:lang w:eastAsia="hr-HR"/>
        </w:rPr>
      </w:pPr>
      <w:r w:rsidRPr="00A56408">
        <w:rPr>
          <w:rFonts w:ascii="Arial" w:hAnsi="Arial" w:eastAsia="Times New Roman" w:cs="Arial"/>
          <w:sz w:val="20"/>
          <w:szCs w:val="20"/>
          <w:lang w:eastAsia="hr-HR"/>
        </w:rPr>
        <w:t xml:space="preserve">Ocjena kvalitete sveg ponuđenog osiguranja </w:t>
      </w:r>
    </w:p>
    <w:p w:rsidRPr="00CF7D81" w:rsidR="0066034D" w:rsidP="0066034D" w:rsidRDefault="0066034D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lang w:eastAsia="hr-HR"/>
        </w:rPr>
      </w:pPr>
      <w:r w:rsidRPr="00CF7D81">
        <w:rPr>
          <w:noProof/>
          <w:lang w:eastAsia="hr-HR"/>
        </w:rPr>
        <w:drawing>
          <wp:inline distT="0" distB="0" distL="0" distR="0">
            <wp:extent cx="4552950" cy="364236"/>
            <wp:effectExtent l="19050" t="19050" r="19050" b="17145"/>
            <wp:docPr id="1" name="Picture 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06414" cy="368513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Pr="00A56408" w:rsidR="0066034D" w:rsidP="0066034D" w:rsidRDefault="0066034D">
      <w:pPr>
        <w:spacing w:after="0" w:line="240" w:lineRule="auto"/>
        <w:jc w:val="both"/>
        <w:rPr>
          <w:rFonts w:ascii="Arial" w:hAnsi="Arial" w:eastAsia="Times New Roman" w:cs="Arial"/>
          <w:b/>
          <w:bCs/>
          <w:sz w:val="20"/>
          <w:szCs w:val="20"/>
          <w:lang w:eastAsia="hr-HR"/>
        </w:rPr>
      </w:pPr>
      <w:r w:rsidRPr="00A56408">
        <w:rPr>
          <w:rFonts w:ascii="Arial" w:hAnsi="Arial" w:eastAsia="Times New Roman" w:cs="Arial"/>
          <w:b/>
          <w:bCs/>
          <w:sz w:val="20"/>
          <w:szCs w:val="20"/>
          <w:lang w:eastAsia="hr-HR"/>
        </w:rPr>
        <w:t xml:space="preserve">Napomena: </w:t>
      </w:r>
      <w:r w:rsidRPr="00A56408">
        <w:rPr>
          <w:rFonts w:ascii="Arial" w:hAnsi="Arial" w:eastAsia="Times New Roman" w:cs="Arial"/>
          <w:sz w:val="20"/>
          <w:szCs w:val="20"/>
          <w:lang w:eastAsia="hr-HR"/>
        </w:rPr>
        <w:t xml:space="preserve">Ocjena vremena </w:t>
      </w:r>
      <w:proofErr w:type="spellStart"/>
      <w:r w:rsidRPr="00A56408">
        <w:rPr>
          <w:rFonts w:ascii="Arial" w:hAnsi="Arial" w:eastAsia="Times New Roman" w:cs="Arial"/>
          <w:sz w:val="20"/>
          <w:szCs w:val="20"/>
          <w:lang w:eastAsia="hr-HR"/>
        </w:rPr>
        <w:t>utrživosti</w:t>
      </w:r>
      <w:proofErr w:type="spellEnd"/>
      <w:r w:rsidRPr="00A56408">
        <w:rPr>
          <w:rFonts w:ascii="Arial" w:hAnsi="Arial" w:eastAsia="Times New Roman" w:cs="Arial"/>
          <w:sz w:val="20"/>
          <w:szCs w:val="20"/>
          <w:lang w:eastAsia="hr-HR"/>
        </w:rPr>
        <w:t xml:space="preserve"> nekretnine učinjena je u skladu s Metodologijama za ocjenu kreditnog rizika i pod pretpostavkom slobodne prodaje na otvorenom tržištu, bez valoriziranja utjecaja neuobičajenih i osobnih okolnosti na vrijeme prodaje.</w:t>
      </w:r>
      <w:r w:rsidRPr="00A56408">
        <w:rPr>
          <w:rFonts w:ascii="Arial" w:hAnsi="Arial" w:eastAsia="Times New Roman" w:cs="Arial"/>
          <w:b/>
          <w:bCs/>
          <w:sz w:val="20"/>
          <w:szCs w:val="20"/>
          <w:lang w:eastAsia="hr-HR"/>
        </w:rPr>
        <w:t xml:space="preserve"> </w:t>
      </w:r>
    </w:p>
    <w:p w:rsidR="0066034D" w:rsidP="0066034D" w:rsidRDefault="0066034D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sz w:val="20"/>
          <w:szCs w:val="20"/>
          <w:lang w:eastAsia="hr-HR"/>
        </w:rPr>
      </w:pPr>
    </w:p>
    <w:p w:rsidR="0066034D" w:rsidP="0066034D" w:rsidRDefault="0066034D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sz w:val="20"/>
          <w:szCs w:val="20"/>
          <w:lang w:eastAsia="hr-HR"/>
        </w:rPr>
      </w:pPr>
    </w:p>
    <w:p w:rsidR="0066034D" w:rsidP="0066034D" w:rsidRDefault="0066034D">
      <w:pPr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  <w:r>
        <w:rPr>
          <w:rFonts w:ascii="Arial" w:hAnsi="Arial" w:eastAsia="Times New Roman" w:cs="Arial"/>
          <w:b/>
          <w:sz w:val="20"/>
          <w:szCs w:val="20"/>
          <w:lang w:eastAsia="hr-HR"/>
        </w:rPr>
        <w:t xml:space="preserve">Zagreb, </w:t>
      </w:r>
      <w:r w:rsidR="00EB02F0">
        <w:rPr>
          <w:rFonts w:ascii="Arial" w:hAnsi="Arial" w:eastAsia="Times New Roman" w:cs="Arial"/>
          <w:b/>
          <w:sz w:val="20"/>
          <w:szCs w:val="20"/>
          <w:lang w:eastAsia="hr-HR"/>
        </w:rPr>
        <w:t>15.06.2020.</w:t>
      </w:r>
      <w:r w:rsidRPr="003649D2">
        <w:rPr>
          <w:rFonts w:ascii="Arial" w:hAnsi="Arial" w:eastAsia="Times New Roman" w:cs="Arial"/>
          <w:b/>
          <w:sz w:val="20"/>
          <w:szCs w:val="20"/>
          <w:lang w:eastAsia="hr-HR"/>
        </w:rPr>
        <w:t xml:space="preserve">. </w:t>
      </w:r>
      <w:r w:rsidRPr="003649D2">
        <w:rPr>
          <w:rFonts w:ascii="Arial" w:hAnsi="Arial" w:eastAsia="Times New Roman" w:cs="Arial"/>
          <w:b/>
          <w:sz w:val="20"/>
          <w:szCs w:val="20"/>
          <w:lang w:eastAsia="hr-HR"/>
        </w:rPr>
        <w:tab/>
      </w:r>
      <w:r w:rsidRPr="003649D2">
        <w:rPr>
          <w:rFonts w:ascii="Arial" w:hAnsi="Arial" w:eastAsia="Times New Roman" w:cs="Arial"/>
          <w:b/>
          <w:sz w:val="20"/>
          <w:szCs w:val="20"/>
          <w:lang w:eastAsia="hr-HR"/>
        </w:rPr>
        <w:tab/>
      </w:r>
    </w:p>
    <w:p w:rsidR="0066034D" w:rsidP="0066034D" w:rsidRDefault="0066034D">
      <w:pPr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  <w:r>
        <w:rPr>
          <w:rFonts w:ascii="Arial" w:hAnsi="Arial" w:eastAsia="Times New Roman" w:cs="Arial"/>
          <w:b/>
          <w:sz w:val="20"/>
          <w:szCs w:val="20"/>
          <w:lang w:eastAsia="hr-HR"/>
        </w:rPr>
        <w:tab/>
      </w:r>
      <w:r>
        <w:rPr>
          <w:rFonts w:ascii="Arial" w:hAnsi="Arial" w:eastAsia="Times New Roman" w:cs="Arial"/>
          <w:b/>
          <w:sz w:val="20"/>
          <w:szCs w:val="20"/>
          <w:lang w:eastAsia="hr-HR"/>
        </w:rPr>
        <w:tab/>
      </w:r>
      <w:r>
        <w:rPr>
          <w:rFonts w:ascii="Arial" w:hAnsi="Arial" w:eastAsia="Times New Roman" w:cs="Arial"/>
          <w:b/>
          <w:sz w:val="20"/>
          <w:szCs w:val="20"/>
          <w:lang w:eastAsia="hr-HR"/>
        </w:rPr>
        <w:tab/>
      </w:r>
      <w:r>
        <w:rPr>
          <w:rFonts w:ascii="Arial" w:hAnsi="Arial" w:eastAsia="Times New Roman" w:cs="Arial"/>
          <w:b/>
          <w:sz w:val="20"/>
          <w:szCs w:val="20"/>
          <w:lang w:eastAsia="hr-HR"/>
        </w:rPr>
        <w:tab/>
      </w:r>
      <w:r>
        <w:rPr>
          <w:rFonts w:ascii="Arial" w:hAnsi="Arial" w:eastAsia="Times New Roman" w:cs="Arial"/>
          <w:b/>
          <w:sz w:val="20"/>
          <w:szCs w:val="20"/>
          <w:lang w:eastAsia="hr-HR"/>
        </w:rPr>
        <w:tab/>
      </w:r>
      <w:r w:rsidRPr="003649D2">
        <w:rPr>
          <w:rFonts w:ascii="Arial" w:hAnsi="Arial" w:eastAsia="Times New Roman" w:cs="Arial"/>
          <w:b/>
          <w:sz w:val="20"/>
          <w:szCs w:val="20"/>
          <w:lang w:eastAsia="hr-HR"/>
        </w:rPr>
        <w:tab/>
      </w:r>
      <w:r w:rsidRPr="003649D2">
        <w:rPr>
          <w:rFonts w:ascii="Arial" w:hAnsi="Arial" w:eastAsia="Times New Roman" w:cs="Arial"/>
          <w:b/>
          <w:sz w:val="20"/>
          <w:szCs w:val="20"/>
          <w:lang w:eastAsia="hr-HR"/>
        </w:rPr>
        <w:tab/>
      </w:r>
      <w:r w:rsidRPr="003649D2">
        <w:rPr>
          <w:rFonts w:ascii="Arial" w:hAnsi="Arial" w:eastAsia="Times New Roman" w:cs="Arial"/>
          <w:b/>
          <w:sz w:val="20"/>
          <w:szCs w:val="20"/>
          <w:lang w:eastAsia="hr-HR"/>
        </w:rPr>
        <w:tab/>
        <w:t>M. Rožić</w:t>
      </w:r>
      <w:r w:rsidRPr="003649D2">
        <w:rPr>
          <w:rFonts w:ascii="Arial" w:hAnsi="Arial" w:eastAsia="Times New Roman" w:cs="Arial"/>
          <w:b/>
          <w:sz w:val="20"/>
          <w:szCs w:val="20"/>
          <w:lang w:eastAsia="hr-HR"/>
        </w:rPr>
        <w:tab/>
      </w:r>
      <w:r w:rsidRPr="003649D2">
        <w:rPr>
          <w:rFonts w:ascii="Arial" w:hAnsi="Arial" w:eastAsia="Times New Roman" w:cs="Arial"/>
          <w:b/>
          <w:sz w:val="20"/>
          <w:szCs w:val="20"/>
          <w:lang w:eastAsia="hr-HR"/>
        </w:rPr>
        <w:tab/>
      </w:r>
      <w:r w:rsidR="00EB02F0">
        <w:rPr>
          <w:rFonts w:ascii="Arial" w:hAnsi="Arial" w:eastAsia="Times New Roman" w:cs="Arial"/>
          <w:b/>
          <w:sz w:val="20"/>
          <w:szCs w:val="20"/>
          <w:lang w:eastAsia="hr-HR"/>
        </w:rPr>
        <w:t>B. Grgat</w:t>
      </w:r>
    </w:p>
    <w:p w:rsidR="0066034D" w:rsidP="0066034D" w:rsidRDefault="0066034D">
      <w:pPr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</w:p>
    <w:p w:rsidR="0066034D" w:rsidP="0066034D" w:rsidRDefault="0066034D">
      <w:pPr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</w:p>
    <w:p w:rsidR="0066034D" w:rsidP="0066034D" w:rsidRDefault="0066034D">
      <w:pPr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</w:p>
    <w:p w:rsidRPr="00A55739" w:rsidR="0066034D" w:rsidP="0066034D" w:rsidRDefault="0066034D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  <w:r w:rsidRPr="00A55739">
        <w:rPr>
          <w:rFonts w:ascii="Arial" w:hAnsi="Arial" w:eastAsia="Times New Roman" w:cs="Arial"/>
          <w:b/>
          <w:sz w:val="20"/>
          <w:szCs w:val="20"/>
          <w:lang w:eastAsia="hr-HR"/>
        </w:rPr>
        <w:t xml:space="preserve">Procijenjena vrijednosti nekretnine </w:t>
      </w:r>
    </w:p>
    <w:bookmarkStart w:name="_MON_1653746924" w:id="78"/>
    <w:bookmarkEnd w:id="78"/>
    <w:p w:rsidRPr="00A55739" w:rsidR="0066034D" w:rsidP="0066034D" w:rsidRDefault="00244E36">
      <w:pPr>
        <w:tabs>
          <w:tab w:val="left" w:pos="284"/>
          <w:tab w:val="left" w:pos="2977"/>
        </w:tabs>
        <w:spacing w:after="0" w:line="240" w:lineRule="auto"/>
        <w:jc w:val="center"/>
        <w:rPr>
          <w:rFonts w:ascii="Times New Roman" w:hAnsi="Times New Roman" w:eastAsia="Times New Roman" w:cs="Times New Roman"/>
          <w:sz w:val="20"/>
          <w:szCs w:val="20"/>
          <w:lang w:eastAsia="hr-HR"/>
        </w:rPr>
      </w:pPr>
      <w:r w:rsidRPr="00A55739">
        <w:rPr>
          <w:rFonts w:ascii="Times New Roman" w:hAnsi="Times New Roman" w:eastAsia="Times New Roman" w:cs="Times New Roman"/>
          <w:sz w:val="20"/>
          <w:szCs w:val="20"/>
          <w:lang w:eastAsia="hr-HR"/>
        </w:rPr>
        <w:object w:dxaOrig="6575" w:dyaOrig="1716">
          <v:shape type="#_x0000_t75" style="width:220.5pt;height:60.75pt" id="_x0000_i1028" fillcolor="window" o:ole="">
            <v:imagedata o:title="" r:id="rId14"/>
          </v:shape>
          <o:OLEObject Type="Embed" ProgID="Excel.Sheet.8" ShapeID="_x0000_i1028" DrawAspect="Content" ObjectID="_1654059513" r:id="rId15"/>
        </w:object>
      </w:r>
      <w:bookmarkStart w:name="_MON_1653746988" w:id="79"/>
      <w:bookmarkEnd w:id="79"/>
      <w:r w:rsidRPr="00A55739">
        <w:rPr>
          <w:rFonts w:ascii="Times New Roman" w:hAnsi="Times New Roman" w:eastAsia="Times New Roman" w:cs="Times New Roman"/>
          <w:sz w:val="20"/>
          <w:szCs w:val="20"/>
          <w:lang w:eastAsia="hr-HR"/>
        </w:rPr>
        <w:object w:dxaOrig="3701" w:dyaOrig="1716">
          <v:shape type="#_x0000_t75" style="width:119.25pt;height:60.75pt" id="_x0000_i1029" fillcolor="window" o:ole="">
            <v:imagedata o:title="" r:id="rId16"/>
          </v:shape>
          <o:OLEObject Type="Embed" ProgID="Excel.Sheet.8" ShapeID="_x0000_i1029" DrawAspect="Content" ObjectID="_1654059514" r:id="rId17"/>
        </w:object>
      </w:r>
      <w:bookmarkStart w:name="_MON_1653747040" w:id="80"/>
      <w:bookmarkEnd w:id="80"/>
      <w:r w:rsidRPr="00A55739" w:rsidR="00CD3E15">
        <w:rPr>
          <w:rFonts w:ascii="Times New Roman" w:hAnsi="Times New Roman" w:eastAsia="Times New Roman" w:cs="Times New Roman"/>
          <w:sz w:val="20"/>
          <w:szCs w:val="20"/>
          <w:lang w:eastAsia="hr-HR"/>
        </w:rPr>
        <w:object w:dxaOrig="3656" w:dyaOrig="1716">
          <v:shape type="#_x0000_t75" style="width:117.75pt;height:60.75pt" id="_x0000_i1030" fillcolor="window" o:ole="">
            <v:imagedata o:title="" r:id="rId18"/>
          </v:shape>
          <o:OLEObject Type="Embed" ProgID="Excel.Sheet.8" ShapeID="_x0000_i1030" DrawAspect="Content" ObjectID="_1654059515" r:id="rId19"/>
        </w:object>
      </w:r>
    </w:p>
    <w:p w:rsidR="0066034D" w:rsidP="0066034D" w:rsidRDefault="0066034D">
      <w:pPr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</w:p>
    <w:p w:rsidRPr="0066034D" w:rsidR="0066034D" w:rsidP="0066034D" w:rsidRDefault="0066034D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  <w:r w:rsidRPr="0066034D">
        <w:rPr>
          <w:rFonts w:ascii="Arial" w:hAnsi="Arial" w:eastAsia="Times New Roman" w:cs="Arial"/>
          <w:bCs/>
          <w:sz w:val="20"/>
          <w:szCs w:val="20"/>
          <w:lang w:eastAsia="hr-HR"/>
        </w:rPr>
        <w:t>z.k.č.br.5126/8</w:t>
      </w:r>
      <w:r w:rsidRPr="0066034D">
        <w:rPr>
          <w:rFonts w:ascii="Arial" w:hAnsi="Arial" w:eastAsia="Times New Roman" w:cs="Arial"/>
          <w:bCs/>
          <w:sz w:val="20"/>
          <w:szCs w:val="20"/>
          <w:lang w:eastAsia="hr-HR"/>
        </w:rPr>
        <w:tab/>
        <w:t>k.o. Grad Zagreb</w:t>
      </w:r>
      <w:r w:rsidRPr="0066034D">
        <w:rPr>
          <w:rFonts w:ascii="Arial" w:hAnsi="Arial" w:eastAsia="Times New Roman" w:cs="Arial"/>
          <w:bCs/>
          <w:sz w:val="20"/>
          <w:szCs w:val="20"/>
          <w:lang w:eastAsia="hr-HR"/>
        </w:rPr>
        <w:tab/>
        <w:t>pod.ul.4900</w:t>
      </w:r>
      <w:r w:rsidRPr="0066034D">
        <w:rPr>
          <w:rFonts w:ascii="Arial" w:hAnsi="Arial" w:eastAsia="Times New Roman" w:cs="Arial"/>
          <w:bCs/>
          <w:sz w:val="20"/>
          <w:szCs w:val="20"/>
          <w:lang w:eastAsia="hr-HR"/>
        </w:rPr>
        <w:tab/>
      </w:r>
      <w:r w:rsidRPr="0066034D">
        <w:rPr>
          <w:rFonts w:ascii="Arial" w:hAnsi="Arial" w:eastAsia="Times New Roman" w:cs="Arial"/>
          <w:bCs/>
          <w:sz w:val="20"/>
          <w:szCs w:val="20"/>
          <w:lang w:eastAsia="hr-HR"/>
        </w:rPr>
        <w:tab/>
        <w:t>= k.č.br.3922 k.o. Črnomerec</w:t>
      </w:r>
    </w:p>
    <w:p w:rsidRPr="0066034D" w:rsidR="0066034D" w:rsidP="0066034D" w:rsidRDefault="0066034D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  <w:proofErr w:type="spellStart"/>
      <w:r w:rsidRPr="0066034D">
        <w:rPr>
          <w:rFonts w:ascii="Arial" w:hAnsi="Arial" w:eastAsia="Times New Roman" w:cs="Arial"/>
          <w:bCs/>
          <w:sz w:val="20"/>
          <w:szCs w:val="20"/>
          <w:lang w:eastAsia="hr-HR"/>
        </w:rPr>
        <w:t>Klaićeva</w:t>
      </w:r>
      <w:proofErr w:type="spellEnd"/>
      <w:r w:rsidRPr="0066034D">
        <w:rPr>
          <w:rFonts w:ascii="Arial" w:hAnsi="Arial" w:eastAsia="Times New Roman" w:cs="Arial"/>
          <w:bCs/>
          <w:sz w:val="20"/>
          <w:szCs w:val="20"/>
          <w:lang w:eastAsia="hr-HR"/>
        </w:rPr>
        <w:t xml:space="preserve"> 9/b</w:t>
      </w:r>
    </w:p>
    <w:p w:rsidR="0066034D" w:rsidP="0066034D" w:rsidRDefault="0066034D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  <w:r>
        <w:rPr>
          <w:rFonts w:ascii="Arial" w:hAnsi="Arial" w:eastAsia="Times New Roman" w:cs="Arial"/>
          <w:bCs/>
          <w:sz w:val="20"/>
          <w:szCs w:val="20"/>
          <w:lang w:eastAsia="hr-HR"/>
        </w:rPr>
        <w:t>zgrada iz 1943, stan na I katu od 54,74 m2</w:t>
      </w:r>
    </w:p>
    <w:p w:rsidR="0066034D" w:rsidP="0066034D" w:rsidRDefault="00244E36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  <w:r>
        <w:rPr>
          <w:rFonts w:ascii="Arial" w:hAnsi="Arial" w:eastAsia="Times New Roman" w:cs="Arial"/>
          <w:bCs/>
          <w:sz w:val="20"/>
          <w:szCs w:val="20"/>
          <w:lang w:eastAsia="hr-HR"/>
        </w:rPr>
        <w:t>stan je adaptiran</w:t>
      </w:r>
      <w:r w:rsidR="002415E0">
        <w:rPr>
          <w:rFonts w:ascii="Arial" w:hAnsi="Arial" w:eastAsia="Times New Roman" w:cs="Arial"/>
          <w:bCs/>
          <w:sz w:val="20"/>
          <w:szCs w:val="20"/>
          <w:lang w:eastAsia="hr-HR"/>
        </w:rPr>
        <w:t xml:space="preserve"> </w:t>
      </w:r>
      <w:proofErr w:type="spellStart"/>
      <w:r w:rsidR="002415E0">
        <w:rPr>
          <w:rFonts w:ascii="Arial" w:hAnsi="Arial" w:eastAsia="Times New Roman" w:cs="Arial"/>
          <w:bCs/>
          <w:sz w:val="20"/>
          <w:szCs w:val="20"/>
          <w:lang w:eastAsia="hr-HR"/>
        </w:rPr>
        <w:t>navodo</w:t>
      </w:r>
      <w:proofErr w:type="spellEnd"/>
      <w:r w:rsidR="002415E0">
        <w:rPr>
          <w:rFonts w:ascii="Arial" w:hAnsi="Arial" w:eastAsia="Times New Roman" w:cs="Arial"/>
          <w:bCs/>
          <w:sz w:val="20"/>
          <w:szCs w:val="20"/>
          <w:lang w:eastAsia="hr-HR"/>
        </w:rPr>
        <w:t xml:space="preserve"> 2014.</w:t>
      </w:r>
    </w:p>
    <w:p w:rsidR="0066034D" w:rsidP="00244E36" w:rsidRDefault="0066034D">
      <w:pPr>
        <w:spacing w:after="0" w:line="240" w:lineRule="auto"/>
        <w:jc w:val="center"/>
        <w:rPr>
          <w:rFonts w:ascii="Arial" w:hAnsi="Arial" w:eastAsia="Times New Roman" w:cs="Arial"/>
          <w:bCs/>
          <w:sz w:val="20"/>
          <w:szCs w:val="20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4727879" cy="1959581"/>
            <wp:effectExtent l="19050" t="19050" r="15875" b="22225"/>
            <wp:docPr id="3" name="Picture 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36553" cy="196317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6034D" w:rsidP="00244E36" w:rsidRDefault="00244E36">
      <w:pPr>
        <w:spacing w:after="0" w:line="240" w:lineRule="auto"/>
        <w:jc w:val="center"/>
        <w:rPr>
          <w:rFonts w:ascii="Arial" w:hAnsi="Arial" w:eastAsia="Times New Roman" w:cs="Arial"/>
          <w:bCs/>
          <w:sz w:val="20"/>
          <w:szCs w:val="20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4723075" cy="2031672"/>
            <wp:effectExtent l="19050" t="19050" r="20955" b="26035"/>
            <wp:docPr id="4" name="Picture 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48021" cy="20424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6034D" w:rsidP="0066034D" w:rsidRDefault="0066034D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</w:p>
    <w:p w:rsidR="0066034D" w:rsidP="00244E36" w:rsidRDefault="00244E36">
      <w:pPr>
        <w:spacing w:after="0" w:line="240" w:lineRule="auto"/>
        <w:jc w:val="center"/>
        <w:rPr>
          <w:rFonts w:ascii="Arial" w:hAnsi="Arial" w:eastAsia="Times New Roman" w:cs="Arial"/>
          <w:bCs/>
          <w:sz w:val="20"/>
          <w:szCs w:val="20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2880000" cy="2167200"/>
            <wp:effectExtent l="19050" t="19050" r="15875" b="24130"/>
            <wp:docPr id="5" name="Picture 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7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drawing>
          <wp:inline distT="0" distB="0" distL="0" distR="0">
            <wp:extent cx="2879725" cy="2170754"/>
            <wp:effectExtent l="19050" t="19050" r="15875" b="20320"/>
            <wp:docPr id="6" name="Picture 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81219" cy="21718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6034D" w:rsidP="0066034D" w:rsidRDefault="0066034D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</w:p>
    <w:p w:rsidR="00244E36" w:rsidP="0066034D" w:rsidRDefault="00244E36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</w:p>
    <w:p w:rsidR="00244E36" w:rsidP="0066034D" w:rsidRDefault="00244E36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</w:p>
    <w:p w:rsidR="003E374A" w:rsidP="0066034D" w:rsidRDefault="003E374A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</w:p>
    <w:p w:rsidR="003E374A" w:rsidP="0066034D" w:rsidRDefault="003E374A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</w:p>
    <w:p w:rsidR="003E374A" w:rsidP="0066034D" w:rsidRDefault="003E374A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  <w:r>
        <w:rPr>
          <w:rFonts w:ascii="Arial" w:hAnsi="Arial" w:eastAsia="Times New Roman" w:cs="Arial"/>
          <w:bCs/>
          <w:sz w:val="20"/>
          <w:szCs w:val="20"/>
          <w:lang w:eastAsia="hr-HR"/>
        </w:rPr>
        <w:t>POREDBENA METODA</w:t>
      </w:r>
    </w:p>
    <w:p w:rsidR="003E374A" w:rsidP="003E374A" w:rsidRDefault="003E374A">
      <w:pPr>
        <w:spacing w:after="0" w:line="240" w:lineRule="auto"/>
        <w:jc w:val="center"/>
        <w:rPr>
          <w:rFonts w:ascii="Arial" w:hAnsi="Arial" w:eastAsia="Times New Roman" w:cs="Arial"/>
          <w:bCs/>
          <w:sz w:val="20"/>
          <w:szCs w:val="20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4198289" cy="3503220"/>
            <wp:effectExtent l="19050" t="19050" r="12065" b="21590"/>
            <wp:docPr id="7" name="Picture 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02430" cy="350667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E374A" w:rsidP="0066034D" w:rsidRDefault="003E374A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</w:p>
    <w:p w:rsidR="003E374A" w:rsidP="0066034D" w:rsidRDefault="003E374A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3713260" cy="1550017"/>
            <wp:effectExtent l="0" t="0" r="1905" b="0"/>
            <wp:docPr id="8" name="Picture 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27625" cy="1556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eastAsia="Times New Roman" w:cs="Arial"/>
          <w:bCs/>
          <w:sz w:val="20"/>
          <w:szCs w:val="20"/>
          <w:lang w:eastAsia="hr-HR"/>
        </w:rPr>
        <w:t xml:space="preserve"> </w:t>
      </w:r>
      <w:r w:rsidRPr="00617ED6">
        <w:rPr>
          <w:rFonts w:ascii="Arial" w:hAnsi="Arial" w:eastAsia="Times New Roman" w:cs="Arial"/>
          <w:bCs/>
          <w:strike/>
          <w:sz w:val="20"/>
          <w:szCs w:val="20"/>
          <w:lang w:eastAsia="hr-HR"/>
        </w:rPr>
        <w:t>16.290,00 kn/m2</w:t>
      </w:r>
    </w:p>
    <w:p w:rsidR="00244E36" w:rsidP="0066034D" w:rsidRDefault="003E374A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3737113" cy="1596027"/>
            <wp:effectExtent l="0" t="0" r="0" b="4445"/>
            <wp:docPr id="9" name="Picture 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764005" cy="1607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eastAsia="Times New Roman" w:cs="Arial"/>
          <w:bCs/>
          <w:sz w:val="20"/>
          <w:szCs w:val="20"/>
          <w:lang w:eastAsia="hr-HR"/>
        </w:rPr>
        <w:t xml:space="preserve"> </w:t>
      </w:r>
      <w:r w:rsidRPr="00617ED6">
        <w:rPr>
          <w:rFonts w:ascii="Arial" w:hAnsi="Arial" w:eastAsia="Times New Roman" w:cs="Arial"/>
          <w:bCs/>
          <w:strike/>
          <w:sz w:val="20"/>
          <w:szCs w:val="20"/>
          <w:lang w:eastAsia="hr-HR"/>
        </w:rPr>
        <w:t>8.066,00 kn/m2</w:t>
      </w:r>
    </w:p>
    <w:p w:rsidR="0066034D" w:rsidP="0066034D" w:rsidRDefault="003E374A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3721211" cy="1571865"/>
            <wp:effectExtent l="0" t="0" r="0" b="9525"/>
            <wp:docPr id="10" name="Picture 1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738325" cy="1579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7ED6">
        <w:rPr>
          <w:rFonts w:ascii="Arial" w:hAnsi="Arial" w:eastAsia="Times New Roman" w:cs="Arial"/>
          <w:bCs/>
          <w:sz w:val="20"/>
          <w:szCs w:val="20"/>
          <w:lang w:eastAsia="hr-HR"/>
        </w:rPr>
        <w:t xml:space="preserve"> 14,688,00 kn/m2</w:t>
      </w:r>
    </w:p>
    <w:p w:rsidR="003E374A" w:rsidP="0066034D" w:rsidRDefault="003E374A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</w:p>
    <w:p w:rsidR="00617ED6" w:rsidP="0066034D" w:rsidRDefault="00617ED6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3328733" cy="3355667"/>
            <wp:effectExtent l="0" t="0" r="5080" b="0"/>
            <wp:docPr id="12" name="Picture 1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335586" cy="3362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eastAsia="Times New Roman" w:cs="Arial"/>
          <w:bCs/>
          <w:sz w:val="20"/>
          <w:szCs w:val="20"/>
          <w:lang w:eastAsia="hr-HR"/>
        </w:rPr>
        <w:t xml:space="preserve"> 13.695,00 kn/m2 – 10.837,00 – </w:t>
      </w:r>
      <w:r w:rsidRPr="00617ED6">
        <w:rPr>
          <w:rFonts w:ascii="Arial" w:hAnsi="Arial" w:eastAsia="Times New Roman" w:cs="Arial"/>
          <w:bCs/>
          <w:strike/>
          <w:sz w:val="20"/>
          <w:szCs w:val="20"/>
          <w:lang w:eastAsia="hr-HR"/>
        </w:rPr>
        <w:t>8.047,00 kn/m2</w:t>
      </w:r>
    </w:p>
    <w:p w:rsidR="00617ED6" w:rsidP="0066034D" w:rsidRDefault="00617ED6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</w:p>
    <w:p w:rsidR="00617ED6" w:rsidP="0066034D" w:rsidRDefault="00617ED6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  <w:r>
        <w:rPr>
          <w:rFonts w:ascii="Arial" w:hAnsi="Arial" w:eastAsia="Times New Roman" w:cs="Arial"/>
          <w:bCs/>
          <w:sz w:val="20"/>
          <w:szCs w:val="20"/>
          <w:lang w:eastAsia="hr-HR"/>
        </w:rPr>
        <w:t>uprosječeno = 39.220,00 / 3 = 13.073,00 kn/m2 ili cca 1.767 €/m2</w:t>
      </w:r>
    </w:p>
    <w:p w:rsidRPr="00617ED6" w:rsidR="00617ED6" w:rsidP="0066034D" w:rsidRDefault="00052D8E">
      <w:pPr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  <w:r>
        <w:rPr>
          <w:rFonts w:ascii="Arial" w:hAnsi="Arial" w:eastAsia="Times New Roman" w:cs="Arial"/>
          <w:b/>
          <w:sz w:val="20"/>
          <w:szCs w:val="20"/>
          <w:lang w:eastAsia="hr-HR"/>
        </w:rPr>
        <w:t xml:space="preserve">POREDBEMA METODA </w:t>
      </w:r>
      <w:r>
        <w:rPr>
          <w:rFonts w:ascii="Arial" w:hAnsi="Arial" w:eastAsia="Times New Roman" w:cs="Arial"/>
          <w:b/>
          <w:sz w:val="20"/>
          <w:szCs w:val="20"/>
          <w:lang w:eastAsia="hr-HR"/>
        </w:rPr>
        <w:tab/>
      </w:r>
      <w:r w:rsidRPr="00617ED6" w:rsidR="00617ED6">
        <w:rPr>
          <w:rFonts w:ascii="Arial" w:hAnsi="Arial" w:eastAsia="Times New Roman" w:cs="Arial"/>
          <w:b/>
          <w:sz w:val="20"/>
          <w:szCs w:val="20"/>
          <w:lang w:eastAsia="hr-HR"/>
        </w:rPr>
        <w:t>stan = 1.767 €/m2 * 54,74 m2 = 96.725 €</w:t>
      </w:r>
    </w:p>
    <w:p w:rsidR="00617ED6" w:rsidP="0066034D" w:rsidRDefault="00617ED6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</w:p>
    <w:p w:rsidR="00052D8E" w:rsidP="00052D8E" w:rsidRDefault="00052D8E">
      <w:pPr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  <w:r>
        <w:rPr>
          <w:rFonts w:ascii="Arial" w:hAnsi="Arial" w:eastAsia="Times New Roman" w:cs="Arial"/>
          <w:b/>
          <w:sz w:val="20"/>
          <w:szCs w:val="20"/>
          <w:lang w:eastAsia="hr-HR"/>
        </w:rPr>
        <w:t xml:space="preserve">TROŠKOVNA METODA </w:t>
      </w:r>
      <w:r>
        <w:rPr>
          <w:rFonts w:ascii="Arial" w:hAnsi="Arial" w:eastAsia="Times New Roman" w:cs="Arial"/>
          <w:b/>
          <w:sz w:val="20"/>
          <w:szCs w:val="20"/>
          <w:lang w:eastAsia="hr-HR"/>
        </w:rPr>
        <w:tab/>
      </w:r>
      <w:r w:rsidRPr="00617ED6">
        <w:rPr>
          <w:rFonts w:ascii="Arial" w:hAnsi="Arial" w:eastAsia="Times New Roman" w:cs="Arial"/>
          <w:b/>
          <w:sz w:val="20"/>
          <w:szCs w:val="20"/>
          <w:lang w:eastAsia="hr-HR"/>
        </w:rPr>
        <w:t xml:space="preserve">stan = </w:t>
      </w:r>
      <w:r>
        <w:rPr>
          <w:rFonts w:ascii="Arial" w:hAnsi="Arial" w:eastAsia="Times New Roman" w:cs="Arial"/>
          <w:b/>
          <w:sz w:val="20"/>
          <w:szCs w:val="20"/>
          <w:lang w:eastAsia="hr-HR"/>
        </w:rPr>
        <w:t>79.500 €</w:t>
      </w:r>
    </w:p>
    <w:p w:rsidR="00052D8E" w:rsidP="00052D8E" w:rsidRDefault="00052D8E">
      <w:pPr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5124713" cy="4579951"/>
            <wp:effectExtent l="0" t="0" r="0" b="0"/>
            <wp:docPr id="14" name="Picture 1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51505" cy="460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2D8E" w:rsidP="00052D8E" w:rsidRDefault="00052D8E">
      <w:pPr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</w:p>
    <w:p w:rsidRPr="00617ED6" w:rsidR="00052D8E" w:rsidP="00052D8E" w:rsidRDefault="00052D8E">
      <w:pPr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  <w:r w:rsidRPr="00CD3E15">
        <w:rPr>
          <w:rFonts w:ascii="Arial" w:hAnsi="Arial" w:eastAsia="Times New Roman" w:cs="Arial"/>
          <w:b/>
          <w:sz w:val="20"/>
          <w:szCs w:val="20"/>
          <w:highlight w:val="yellow"/>
          <w:lang w:eastAsia="hr-HR"/>
        </w:rPr>
        <w:t>PRIHODOVNA METODA</w:t>
      </w:r>
      <w:r w:rsidRPr="00CD3E15">
        <w:rPr>
          <w:rFonts w:ascii="Arial" w:hAnsi="Arial" w:eastAsia="Times New Roman" w:cs="Arial"/>
          <w:b/>
          <w:sz w:val="20"/>
          <w:szCs w:val="20"/>
          <w:highlight w:val="yellow"/>
          <w:lang w:eastAsia="hr-HR"/>
        </w:rPr>
        <w:tab/>
        <w:t xml:space="preserve">stan = </w:t>
      </w:r>
      <w:r w:rsidRPr="00CD3E15" w:rsidR="001965C2">
        <w:rPr>
          <w:rFonts w:ascii="Arial" w:hAnsi="Arial" w:eastAsia="Times New Roman" w:cs="Arial"/>
          <w:b/>
          <w:sz w:val="20"/>
          <w:szCs w:val="20"/>
          <w:highlight w:val="yellow"/>
          <w:lang w:eastAsia="hr-HR"/>
        </w:rPr>
        <w:t>84.663 €</w:t>
      </w:r>
      <w:r w:rsidRPr="00CD3E15">
        <w:rPr>
          <w:rFonts w:ascii="Arial" w:hAnsi="Arial" w:eastAsia="Times New Roman" w:cs="Arial"/>
          <w:b/>
          <w:sz w:val="20"/>
          <w:szCs w:val="20"/>
          <w:highlight w:val="yellow"/>
          <w:lang w:eastAsia="hr-HR"/>
        </w:rPr>
        <w:t xml:space="preserve"> €</w:t>
      </w:r>
    </w:p>
    <w:p w:rsidR="00052D8E" w:rsidP="0066034D" w:rsidRDefault="001965C2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6121400" cy="2474595"/>
            <wp:effectExtent l="0" t="0" r="0" b="1905"/>
            <wp:docPr id="15" name="Picture 1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1400" cy="247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2D8E" w:rsidP="0066034D" w:rsidRDefault="00052D8E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</w:p>
    <w:p w:rsidR="00617ED6" w:rsidP="0066034D" w:rsidRDefault="00617ED6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3753016" cy="1332632"/>
            <wp:effectExtent l="0" t="0" r="0" b="1270"/>
            <wp:docPr id="11" name="Picture 1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786658" cy="1344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eastAsia="Times New Roman" w:cs="Arial"/>
          <w:bCs/>
          <w:sz w:val="20"/>
          <w:szCs w:val="20"/>
          <w:lang w:eastAsia="hr-HR"/>
        </w:rPr>
        <w:t xml:space="preserve"> najam 50,00 kn/m2</w:t>
      </w:r>
      <w:r w:rsidR="0079118A">
        <w:rPr>
          <w:rFonts w:ascii="Arial" w:hAnsi="Arial" w:eastAsia="Times New Roman" w:cs="Arial"/>
          <w:bCs/>
          <w:sz w:val="20"/>
          <w:szCs w:val="20"/>
          <w:lang w:eastAsia="hr-HR"/>
        </w:rPr>
        <w:t xml:space="preserve"> ili cca 7 €/m2</w:t>
      </w:r>
    </w:p>
    <w:p w:rsidR="00617ED6" w:rsidP="0066034D" w:rsidRDefault="00617ED6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3760967" cy="1248844"/>
            <wp:effectExtent l="0" t="0" r="0" b="8890"/>
            <wp:docPr id="13" name="Picture 1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787650" cy="1257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7ED6">
        <w:rPr>
          <w:rFonts w:ascii="Arial" w:hAnsi="Arial" w:eastAsia="Times New Roman" w:cs="Arial"/>
          <w:bCs/>
          <w:sz w:val="20"/>
          <w:szCs w:val="20"/>
          <w:lang w:eastAsia="hr-HR"/>
        </w:rPr>
        <w:t xml:space="preserve"> </w:t>
      </w:r>
      <w:r>
        <w:rPr>
          <w:rFonts w:ascii="Arial" w:hAnsi="Arial" w:eastAsia="Times New Roman" w:cs="Arial"/>
          <w:bCs/>
          <w:sz w:val="20"/>
          <w:szCs w:val="20"/>
          <w:lang w:eastAsia="hr-HR"/>
        </w:rPr>
        <w:t>najam 27,00 kn/m2</w:t>
      </w:r>
    </w:p>
    <w:p w:rsidR="00617ED6" w:rsidP="0066034D" w:rsidRDefault="00617ED6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</w:p>
    <w:p w:rsidR="00617ED6" w:rsidP="0066034D" w:rsidRDefault="00617ED6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</w:p>
    <w:p w:rsidR="0066034D" w:rsidP="0066034D" w:rsidRDefault="0066034D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  <w:r>
        <w:rPr>
          <w:rFonts w:ascii="Arial" w:hAnsi="Arial" w:eastAsia="Times New Roman" w:cs="Arial"/>
          <w:b/>
          <w:sz w:val="20"/>
          <w:szCs w:val="20"/>
          <w:lang w:eastAsia="hr-HR"/>
        </w:rPr>
        <w:t>16.03.2016.</w:t>
      </w:r>
    </w:p>
    <w:p w:rsidR="0066034D" w:rsidP="0066034D" w:rsidRDefault="0066034D">
      <w:pPr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</w:p>
    <w:p w:rsidR="0066034D" w:rsidP="0066034D" w:rsidRDefault="0066034D">
      <w:pPr>
        <w:spacing w:after="0" w:line="240" w:lineRule="auto"/>
        <w:rPr>
          <w:rFonts w:ascii="Arial" w:hAnsi="Arial" w:eastAsia="Times New Roman" w:cs="Arial"/>
          <w:sz w:val="20"/>
          <w:szCs w:val="20"/>
          <w:lang w:eastAsia="hr-HR"/>
        </w:rPr>
      </w:pPr>
      <w:r w:rsidRPr="00C404D2">
        <w:rPr>
          <w:rFonts w:ascii="Arial" w:hAnsi="Arial" w:eastAsia="Times New Roman" w:cs="Arial"/>
          <w:sz w:val="20"/>
          <w:szCs w:val="20"/>
          <w:lang w:eastAsia="hr-HR"/>
        </w:rPr>
        <w:t xml:space="preserve">Uz pretpostavku da je uloženo cca 100.000,00 kn u adaptaciju i da se prostor sada nudi u najam kao </w:t>
      </w:r>
    </w:p>
    <w:p w:rsidR="0066034D" w:rsidP="0066034D" w:rsidRDefault="0066034D">
      <w:pPr>
        <w:spacing w:after="0" w:line="240" w:lineRule="auto"/>
        <w:rPr>
          <w:rFonts w:ascii="Arial" w:hAnsi="Arial" w:eastAsia="Times New Roman" w:cs="Arial"/>
          <w:sz w:val="20"/>
          <w:szCs w:val="20"/>
          <w:lang w:eastAsia="hr-HR"/>
        </w:rPr>
      </w:pPr>
      <w:r>
        <w:rPr>
          <w:rFonts w:ascii="Arial" w:hAnsi="Arial" w:eastAsia="Times New Roman" w:cs="Arial"/>
          <w:sz w:val="20"/>
          <w:szCs w:val="20"/>
          <w:lang w:eastAsia="hr-HR"/>
        </w:rPr>
        <w:t>smještajni , radi blizine dječje bolnice, moguće je prihvatiti vrijednost u iznosu od :</w:t>
      </w:r>
    </w:p>
    <w:bookmarkStart w:name="_MON_1519647642" w:id="81"/>
    <w:bookmarkEnd w:id="81"/>
    <w:p w:rsidRPr="00911E85" w:rsidR="0066034D" w:rsidP="0066034D" w:rsidRDefault="0066034D">
      <w:pPr>
        <w:spacing w:after="200" w:line="276" w:lineRule="auto"/>
        <w:ind w:left="2124"/>
        <w:rPr>
          <w:rFonts w:ascii="Times New Roman" w:hAnsi="Times New Roman" w:eastAsia="Times New Roman" w:cs="Times New Roman"/>
          <w:sz w:val="24"/>
          <w:szCs w:val="20"/>
          <w:lang w:val="en-US" w:eastAsia="hr-HR"/>
        </w:rPr>
      </w:pPr>
      <w:r w:rsidRPr="00911E85">
        <w:rPr>
          <w:rFonts w:ascii="Times New Roman" w:hAnsi="Times New Roman" w:eastAsia="Times New Roman" w:cs="Times New Roman"/>
          <w:sz w:val="24"/>
          <w:szCs w:val="20"/>
          <w:lang w:val="en-US" w:eastAsia="hr-HR"/>
        </w:rPr>
        <w:object w:dxaOrig="5483" w:dyaOrig="753">
          <v:shape type="#_x0000_t75" style="width:245.25pt;height:33.75pt" id="_x0000_i1031" fillcolor="window" o:ole="">
            <v:imagedata o:title="" r:id="rId33"/>
          </v:shape>
          <o:OLEObject Type="Embed" ProgID="Excel.Sheet.8" ShapeID="_x0000_i1031" DrawAspect="Content" ObjectID="_1654059516" r:id="rId34"/>
        </w:object>
      </w:r>
    </w:p>
    <w:p w:rsidRPr="00C404D2" w:rsidR="0066034D" w:rsidP="0066034D" w:rsidRDefault="0066034D">
      <w:pPr>
        <w:spacing w:after="0" w:line="240" w:lineRule="auto"/>
        <w:rPr>
          <w:rFonts w:ascii="Arial" w:hAnsi="Arial" w:eastAsia="Times New Roman" w:cs="Arial"/>
          <w:sz w:val="20"/>
          <w:szCs w:val="20"/>
          <w:lang w:eastAsia="hr-HR"/>
        </w:rPr>
      </w:pPr>
      <w:r>
        <w:rPr>
          <w:rFonts w:ascii="Arial" w:hAnsi="Arial" w:eastAsia="Times New Roman" w:cs="Arial"/>
          <w:sz w:val="20"/>
          <w:szCs w:val="20"/>
          <w:lang w:eastAsia="hr-HR"/>
        </w:rPr>
        <w:t>Provjera : 99.100 € / 5950 m2 = 1.665 €/m2 , prihvatljivo, stana i katu</w:t>
      </w:r>
    </w:p>
    <w:bookmarkStart w:name="_MON_1430124759" w:id="82"/>
    <w:bookmarkEnd w:id="82"/>
    <w:p w:rsidR="0066034D" w:rsidP="0066034D" w:rsidRDefault="0066034D">
      <w:pPr>
        <w:tabs>
          <w:tab w:val="left" w:pos="284"/>
          <w:tab w:val="left" w:pos="2977"/>
        </w:tabs>
        <w:spacing w:after="0" w:line="240" w:lineRule="auto"/>
        <w:jc w:val="center"/>
        <w:rPr>
          <w:rFonts w:ascii="Times New Roman" w:hAnsi="Times New Roman" w:eastAsia="Times New Roman" w:cs="Times New Roman"/>
          <w:sz w:val="20"/>
          <w:szCs w:val="20"/>
          <w:lang w:eastAsia="hr-HR"/>
        </w:rPr>
      </w:pPr>
      <w:r w:rsidRPr="003453AB">
        <w:rPr>
          <w:rFonts w:ascii="Times New Roman" w:hAnsi="Times New Roman" w:eastAsia="Times New Roman" w:cs="Times New Roman"/>
          <w:sz w:val="20"/>
          <w:szCs w:val="20"/>
          <w:lang w:eastAsia="hr-HR"/>
        </w:rPr>
        <w:object w:dxaOrig="6575" w:dyaOrig="1716">
          <v:shape type="#_x0000_t75" style="width:240pt;height:60.75pt" id="_x0000_i1032" fillcolor="window" o:ole="">
            <v:imagedata o:title="" r:id="rId35"/>
          </v:shape>
          <o:OLEObject Type="Embed" ProgID="Excel.Sheet.8" ShapeID="_x0000_i1032" DrawAspect="Content" ObjectID="_1654059517" r:id="rId36"/>
        </w:object>
      </w:r>
    </w:p>
    <w:p w:rsidR="002415E0" w:rsidP="002415E0" w:rsidRDefault="002415E0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sz w:val="20"/>
          <w:szCs w:val="20"/>
          <w:lang w:eastAsia="hr-HR"/>
        </w:rPr>
      </w:pPr>
      <w:r>
        <w:rPr>
          <w:rFonts w:ascii="Arial" w:hAnsi="Arial" w:eastAsia="Times New Roman" w:cs="Arial"/>
          <w:sz w:val="20"/>
          <w:szCs w:val="20"/>
          <w:lang w:eastAsia="hr-HR"/>
        </w:rPr>
        <w:t>Napomena: ovo je korekcija verifikacije od 26.08.2013.god. po adaptaciji prostora stana na prvom katu .</w:t>
      </w:r>
    </w:p>
    <w:p w:rsidR="002415E0" w:rsidP="002415E0" w:rsidRDefault="002415E0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sz w:val="20"/>
          <w:szCs w:val="20"/>
          <w:lang w:eastAsia="hr-HR"/>
        </w:rPr>
      </w:pPr>
      <w:r>
        <w:rPr>
          <w:rFonts w:ascii="Arial" w:hAnsi="Arial" w:eastAsia="Times New Roman" w:cs="Arial"/>
          <w:sz w:val="20"/>
          <w:szCs w:val="20"/>
          <w:lang w:eastAsia="hr-HR"/>
        </w:rPr>
        <w:t>Pozitivna zabilježba moguća</w:t>
      </w:r>
    </w:p>
    <w:p w:rsidRPr="003453AB" w:rsidR="0066034D" w:rsidP="0066034D" w:rsidRDefault="0066034D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sz w:val="20"/>
          <w:szCs w:val="20"/>
          <w:lang w:eastAsia="hr-HR"/>
        </w:rPr>
      </w:pPr>
      <w:r w:rsidRPr="003453AB">
        <w:rPr>
          <w:rFonts w:ascii="Arial" w:hAnsi="Arial" w:eastAsia="Times New Roman" w:cs="Arial"/>
          <w:sz w:val="20"/>
          <w:szCs w:val="20"/>
          <w:lang w:eastAsia="hr-HR"/>
        </w:rPr>
        <w:t>Minimalni iznos za policu osiguranja = 60 m2 * 700 €/m2 * 7,5 = 42.000 € ili 315.000,00 kn</w:t>
      </w:r>
    </w:p>
    <w:p w:rsidRPr="00DA2955" w:rsidR="0066034D" w:rsidP="0066034D" w:rsidRDefault="0066034D">
      <w:pPr>
        <w:rPr>
          <w:b/>
        </w:rPr>
      </w:pPr>
      <w:r w:rsidRPr="00DA2955">
        <w:rPr>
          <w:b/>
        </w:rPr>
        <w:t>Zagreb, 16.03.2016.</w:t>
      </w:r>
    </w:p>
    <w:p w:rsidR="006F2B96" w:rsidRDefault="006F2B96"/>
    <w:p w:rsidR="0063294E" w:rsidP="0063294E" w:rsidRDefault="0063294E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</w:p>
    <w:p w:rsidRPr="0066034D" w:rsidR="0063294E" w:rsidP="0063294E" w:rsidRDefault="0063294E">
      <w:pPr>
        <w:spacing w:after="0" w:line="240" w:lineRule="auto"/>
        <w:rPr>
          <w:rFonts w:ascii="Arial" w:hAnsi="Arial" w:eastAsia="Times New Roman" w:cs="Arial"/>
          <w:bCs/>
          <w:sz w:val="20"/>
          <w:szCs w:val="20"/>
          <w:lang w:eastAsia="hr-HR"/>
        </w:rPr>
      </w:pPr>
    </w:p>
    <w:p w:rsidRPr="0066034D" w:rsidR="0063294E" w:rsidP="0063294E" w:rsidRDefault="0063294E"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pacing w:after="0" w:line="240" w:lineRule="auto"/>
        <w:rPr>
          <w:rFonts w:ascii="Arial" w:hAnsi="Arial" w:eastAsia="Times New Roman" w:cs="Arial"/>
          <w:b/>
          <w:bCs/>
          <w:sz w:val="20"/>
          <w:szCs w:val="20"/>
          <w:lang w:eastAsia="hr-HR"/>
        </w:rPr>
      </w:pPr>
      <w:r w:rsidRPr="0066034D">
        <w:rPr>
          <w:rFonts w:ascii="Arial" w:hAnsi="Arial" w:eastAsia="Times New Roman" w:cs="Arial"/>
          <w:b/>
          <w:bCs/>
          <w:sz w:val="20"/>
          <w:szCs w:val="20"/>
          <w:lang w:eastAsia="hr-HR"/>
        </w:rPr>
        <w:t>verifikacija od 26.08.2013.god na 83.440 €</w:t>
      </w:r>
    </w:p>
    <w:p w:rsidR="0063294E" w:rsidP="0063294E" w:rsidRDefault="0063294E">
      <w:pPr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</w:p>
    <w:p w:rsidRPr="00B340E8" w:rsidR="0063294E" w:rsidP="0063294E" w:rsidRDefault="0063294E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sz w:val="20"/>
          <w:szCs w:val="20"/>
          <w:lang w:eastAsia="hr-HR"/>
        </w:rPr>
      </w:pPr>
      <w:r w:rsidRPr="00B340E8">
        <w:rPr>
          <w:rFonts w:ascii="Arial" w:hAnsi="Arial" w:eastAsia="Times New Roman" w:cs="Arial"/>
          <w:sz w:val="20"/>
          <w:szCs w:val="20"/>
          <w:lang w:eastAsia="hr-HR"/>
        </w:rPr>
        <w:t>Stan na I katu površine 54,74 m2 je predmetom verifikacije.</w:t>
      </w:r>
    </w:p>
    <w:p w:rsidRPr="00B340E8" w:rsidR="0063294E" w:rsidP="0063294E" w:rsidRDefault="0063294E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sz w:val="20"/>
          <w:szCs w:val="20"/>
          <w:lang w:eastAsia="hr-HR"/>
        </w:rPr>
      </w:pPr>
    </w:p>
    <w:p w:rsidRPr="00B340E8" w:rsidR="0063294E" w:rsidP="0063294E" w:rsidRDefault="0063294E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  <w:r w:rsidRPr="00B340E8">
        <w:rPr>
          <w:rFonts w:ascii="Arial" w:hAnsi="Arial" w:eastAsia="Times New Roman" w:cs="Arial"/>
          <w:b/>
          <w:sz w:val="20"/>
          <w:szCs w:val="20"/>
          <w:lang w:eastAsia="hr-HR"/>
        </w:rPr>
        <w:t>Po vještaku, troškovna metoda</w:t>
      </w:r>
    </w:p>
    <w:p w:rsidRPr="00B340E8" w:rsidR="0063294E" w:rsidP="0063294E" w:rsidRDefault="0063294E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sz w:val="20"/>
          <w:szCs w:val="20"/>
          <w:lang w:eastAsia="hr-HR"/>
        </w:rPr>
      </w:pPr>
      <w:r w:rsidRPr="00B340E8">
        <w:rPr>
          <w:rFonts w:ascii="Arial" w:hAnsi="Arial" w:eastAsia="Times New Roman" w:cs="Arial"/>
          <w:sz w:val="20"/>
          <w:szCs w:val="20"/>
          <w:lang w:eastAsia="hr-HR"/>
        </w:rPr>
        <w:t xml:space="preserve">NKP = 59,53 m2 ( dvije sobe kupaona , </w:t>
      </w:r>
      <w:proofErr w:type="spellStart"/>
      <w:r w:rsidRPr="00B340E8">
        <w:rPr>
          <w:rFonts w:ascii="Arial" w:hAnsi="Arial" w:eastAsia="Times New Roman" w:cs="Arial"/>
          <w:sz w:val="20"/>
          <w:szCs w:val="20"/>
          <w:lang w:eastAsia="hr-HR"/>
        </w:rPr>
        <w:t>wc</w:t>
      </w:r>
      <w:proofErr w:type="spellEnd"/>
      <w:r w:rsidRPr="00B340E8">
        <w:rPr>
          <w:rFonts w:ascii="Arial" w:hAnsi="Arial" w:eastAsia="Times New Roman" w:cs="Arial"/>
          <w:sz w:val="20"/>
          <w:szCs w:val="20"/>
          <w:lang w:eastAsia="hr-HR"/>
        </w:rPr>
        <w:t>, blagovaona , kuhinja i izba ) , BRP = 71,44 m2</w:t>
      </w:r>
    </w:p>
    <w:p w:rsidRPr="00B340E8" w:rsidR="0063294E" w:rsidP="0063294E" w:rsidRDefault="0063294E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sz w:val="20"/>
          <w:szCs w:val="20"/>
          <w:lang w:eastAsia="hr-HR"/>
        </w:rPr>
      </w:pPr>
      <w:proofErr w:type="spellStart"/>
      <w:r w:rsidRPr="00B340E8">
        <w:rPr>
          <w:rFonts w:ascii="Arial" w:hAnsi="Arial" w:eastAsia="Times New Roman" w:cs="Arial"/>
          <w:sz w:val="20"/>
          <w:szCs w:val="20"/>
          <w:lang w:eastAsia="hr-HR"/>
        </w:rPr>
        <w:t>ku</w:t>
      </w:r>
      <w:proofErr w:type="spellEnd"/>
      <w:r w:rsidRPr="00B340E8">
        <w:rPr>
          <w:rFonts w:ascii="Arial" w:hAnsi="Arial" w:eastAsia="Times New Roman" w:cs="Arial"/>
          <w:sz w:val="20"/>
          <w:szCs w:val="20"/>
          <w:lang w:eastAsia="hr-HR"/>
        </w:rPr>
        <w:t xml:space="preserve"> = 47,60 % za konstrukciju , sve ostalo je umanjenje za 95,20 % ( ??? )</w:t>
      </w:r>
    </w:p>
    <w:p w:rsidRPr="00B340E8" w:rsidR="0063294E" w:rsidP="0063294E" w:rsidRDefault="0063294E">
      <w:pPr>
        <w:tabs>
          <w:tab w:val="left" w:pos="284"/>
          <w:tab w:val="left" w:pos="2977"/>
        </w:tabs>
        <w:spacing w:after="0" w:line="240" w:lineRule="auto"/>
        <w:ind w:left="284"/>
        <w:rPr>
          <w:rFonts w:ascii="Arial" w:hAnsi="Arial" w:eastAsia="Times New Roman" w:cs="Arial"/>
          <w:sz w:val="20"/>
          <w:szCs w:val="20"/>
          <w:lang w:eastAsia="hr-HR"/>
        </w:rPr>
      </w:pPr>
      <w:proofErr w:type="spellStart"/>
      <w:r w:rsidRPr="00B340E8">
        <w:rPr>
          <w:rFonts w:ascii="Arial" w:hAnsi="Arial" w:eastAsia="Times New Roman" w:cs="Arial"/>
          <w:sz w:val="20"/>
          <w:szCs w:val="20"/>
          <w:lang w:eastAsia="hr-HR"/>
        </w:rPr>
        <w:t>Sgv</w:t>
      </w:r>
      <w:proofErr w:type="spellEnd"/>
      <w:r w:rsidRPr="00B340E8">
        <w:rPr>
          <w:rFonts w:ascii="Arial" w:hAnsi="Arial" w:eastAsia="Times New Roman" w:cs="Arial"/>
          <w:sz w:val="20"/>
          <w:szCs w:val="20"/>
          <w:lang w:eastAsia="hr-HR"/>
        </w:rPr>
        <w:t xml:space="preserve"> = 71,44 m2 * 6.000,00 * </w:t>
      </w:r>
      <w:proofErr w:type="spellStart"/>
      <w:r w:rsidRPr="00B340E8">
        <w:rPr>
          <w:rFonts w:ascii="Arial" w:hAnsi="Arial" w:eastAsia="Times New Roman" w:cs="Arial"/>
          <w:sz w:val="20"/>
          <w:szCs w:val="20"/>
          <w:lang w:eastAsia="hr-HR"/>
        </w:rPr>
        <w:t>ku</w:t>
      </w:r>
      <w:proofErr w:type="spellEnd"/>
      <w:r w:rsidRPr="00B340E8">
        <w:rPr>
          <w:rFonts w:ascii="Arial" w:hAnsi="Arial" w:eastAsia="Times New Roman" w:cs="Arial"/>
          <w:sz w:val="20"/>
          <w:szCs w:val="20"/>
          <w:lang w:eastAsia="hr-HR"/>
        </w:rPr>
        <w:tab/>
      </w:r>
      <w:r w:rsidRPr="00B340E8">
        <w:rPr>
          <w:rFonts w:ascii="Arial" w:hAnsi="Arial" w:eastAsia="Times New Roman" w:cs="Arial"/>
          <w:sz w:val="20"/>
          <w:szCs w:val="20"/>
          <w:lang w:eastAsia="hr-HR"/>
        </w:rPr>
        <w:tab/>
      </w:r>
      <w:r w:rsidRPr="00B340E8">
        <w:rPr>
          <w:rFonts w:ascii="Arial" w:hAnsi="Arial" w:eastAsia="Times New Roman" w:cs="Arial"/>
          <w:sz w:val="20"/>
          <w:szCs w:val="20"/>
          <w:lang w:eastAsia="hr-HR"/>
        </w:rPr>
        <w:tab/>
        <w:t>= 132.793,00 kn</w:t>
      </w:r>
    </w:p>
    <w:p w:rsidRPr="00B340E8" w:rsidR="0063294E" w:rsidP="0063294E" w:rsidRDefault="0063294E">
      <w:pPr>
        <w:tabs>
          <w:tab w:val="left" w:pos="284"/>
          <w:tab w:val="left" w:pos="2977"/>
        </w:tabs>
        <w:spacing w:after="0" w:line="240" w:lineRule="auto"/>
        <w:ind w:left="284"/>
        <w:rPr>
          <w:rFonts w:ascii="Arial" w:hAnsi="Arial" w:eastAsia="Times New Roman" w:cs="Arial"/>
          <w:sz w:val="20"/>
          <w:szCs w:val="20"/>
          <w:lang w:eastAsia="hr-HR"/>
        </w:rPr>
      </w:pPr>
      <w:r w:rsidRPr="00B340E8">
        <w:rPr>
          <w:rFonts w:ascii="Arial" w:hAnsi="Arial" w:eastAsia="Times New Roman" w:cs="Arial"/>
          <w:sz w:val="20"/>
          <w:szCs w:val="20"/>
          <w:lang w:eastAsia="hr-HR"/>
        </w:rPr>
        <w:t>doprinos = 200 m3 * ( 118,00 + 15,75 ) kn/m3</w:t>
      </w:r>
      <w:r w:rsidRPr="00B340E8">
        <w:rPr>
          <w:rFonts w:ascii="Arial" w:hAnsi="Arial" w:eastAsia="Times New Roman" w:cs="Arial"/>
          <w:sz w:val="20"/>
          <w:szCs w:val="20"/>
          <w:lang w:eastAsia="hr-HR"/>
        </w:rPr>
        <w:tab/>
        <w:t>=   26.573,00 kn</w:t>
      </w:r>
    </w:p>
    <w:p w:rsidRPr="00B340E8" w:rsidR="0063294E" w:rsidP="0063294E" w:rsidRDefault="0063294E">
      <w:pPr>
        <w:tabs>
          <w:tab w:val="left" w:pos="284"/>
          <w:tab w:val="left" w:pos="2977"/>
        </w:tabs>
        <w:spacing w:after="0" w:line="240" w:lineRule="auto"/>
        <w:ind w:left="284"/>
        <w:rPr>
          <w:rFonts w:ascii="Arial" w:hAnsi="Arial" w:eastAsia="Times New Roman" w:cs="Arial"/>
          <w:sz w:val="20"/>
          <w:szCs w:val="20"/>
          <w:lang w:eastAsia="hr-HR"/>
        </w:rPr>
      </w:pPr>
      <w:r w:rsidRPr="00B340E8">
        <w:rPr>
          <w:rFonts w:ascii="Arial" w:hAnsi="Arial" w:eastAsia="Times New Roman" w:cs="Arial"/>
          <w:sz w:val="20"/>
          <w:szCs w:val="20"/>
          <w:lang w:eastAsia="hr-HR"/>
        </w:rPr>
        <w:t xml:space="preserve">zemljište = 71,44 m2 * 3.000,00 </w:t>
      </w:r>
      <w:r w:rsidRPr="00B340E8">
        <w:rPr>
          <w:rFonts w:ascii="Arial" w:hAnsi="Arial" w:eastAsia="Times New Roman" w:cs="Arial"/>
          <w:sz w:val="20"/>
          <w:szCs w:val="20"/>
          <w:lang w:eastAsia="hr-HR"/>
        </w:rPr>
        <w:tab/>
      </w:r>
      <w:r w:rsidRPr="00B340E8">
        <w:rPr>
          <w:rFonts w:ascii="Arial" w:hAnsi="Arial" w:eastAsia="Times New Roman" w:cs="Arial"/>
          <w:sz w:val="20"/>
          <w:szCs w:val="20"/>
          <w:lang w:eastAsia="hr-HR"/>
        </w:rPr>
        <w:tab/>
      </w:r>
      <w:r w:rsidRPr="00B340E8">
        <w:rPr>
          <w:rFonts w:ascii="Arial" w:hAnsi="Arial" w:eastAsia="Times New Roman" w:cs="Arial"/>
          <w:sz w:val="20"/>
          <w:szCs w:val="20"/>
          <w:lang w:eastAsia="hr-HR"/>
        </w:rPr>
        <w:tab/>
        <w:t>= 214.320,00 kn</w:t>
      </w:r>
    </w:p>
    <w:p w:rsidRPr="00B340E8" w:rsidR="0063294E" w:rsidP="0063294E" w:rsidRDefault="0063294E">
      <w:pPr>
        <w:tabs>
          <w:tab w:val="left" w:pos="284"/>
          <w:tab w:val="left" w:pos="2977"/>
        </w:tabs>
        <w:spacing w:after="0" w:line="240" w:lineRule="auto"/>
        <w:ind w:left="284"/>
        <w:rPr>
          <w:rFonts w:ascii="Arial" w:hAnsi="Arial" w:eastAsia="Times New Roman" w:cs="Arial"/>
          <w:sz w:val="20"/>
          <w:szCs w:val="20"/>
          <w:lang w:eastAsia="hr-HR"/>
        </w:rPr>
      </w:pPr>
      <w:r w:rsidRPr="00B340E8">
        <w:rPr>
          <w:rFonts w:ascii="Arial" w:hAnsi="Arial" w:eastAsia="Times New Roman" w:cs="Arial"/>
          <w:sz w:val="20"/>
          <w:szCs w:val="20"/>
          <w:lang w:eastAsia="hr-HR"/>
        </w:rPr>
        <w:tab/>
      </w:r>
      <w:r w:rsidRPr="00B340E8">
        <w:rPr>
          <w:rFonts w:ascii="Arial" w:hAnsi="Arial" w:eastAsia="Times New Roman" w:cs="Arial"/>
          <w:sz w:val="20"/>
          <w:szCs w:val="20"/>
          <w:lang w:eastAsia="hr-HR"/>
        </w:rPr>
        <w:tab/>
      </w:r>
      <w:r w:rsidRPr="00B340E8">
        <w:rPr>
          <w:rFonts w:ascii="Arial" w:hAnsi="Arial" w:eastAsia="Times New Roman" w:cs="Arial"/>
          <w:sz w:val="20"/>
          <w:szCs w:val="20"/>
          <w:lang w:eastAsia="hr-HR"/>
        </w:rPr>
        <w:tab/>
        <w:t xml:space="preserve">ukupno = </w:t>
      </w:r>
      <w:r w:rsidRPr="00B340E8">
        <w:rPr>
          <w:rFonts w:ascii="Arial" w:hAnsi="Arial" w:eastAsia="Times New Roman" w:cs="Arial"/>
          <w:b/>
          <w:sz w:val="20"/>
          <w:szCs w:val="20"/>
          <w:lang w:eastAsia="hr-HR"/>
        </w:rPr>
        <w:t>373.865,00 kn</w:t>
      </w:r>
    </w:p>
    <w:p w:rsidRPr="00B340E8" w:rsidR="0063294E" w:rsidP="0063294E" w:rsidRDefault="0063294E">
      <w:pPr>
        <w:tabs>
          <w:tab w:val="left" w:pos="284"/>
          <w:tab w:val="left" w:pos="2977"/>
        </w:tabs>
        <w:spacing w:after="0" w:line="240" w:lineRule="auto"/>
        <w:ind w:left="284"/>
        <w:rPr>
          <w:rFonts w:ascii="Arial" w:hAnsi="Arial" w:eastAsia="Times New Roman" w:cs="Arial"/>
          <w:sz w:val="20"/>
          <w:szCs w:val="20"/>
          <w:lang w:eastAsia="hr-HR"/>
        </w:rPr>
      </w:pPr>
      <w:r w:rsidRPr="00B340E8">
        <w:rPr>
          <w:rFonts w:ascii="Arial" w:hAnsi="Arial" w:eastAsia="Times New Roman" w:cs="Arial"/>
          <w:b/>
          <w:sz w:val="20"/>
          <w:szCs w:val="20"/>
          <w:lang w:eastAsia="hr-HR"/>
        </w:rPr>
        <w:t xml:space="preserve">                                      Tv =</w:t>
      </w:r>
      <w:r w:rsidRPr="00B340E8">
        <w:rPr>
          <w:rFonts w:ascii="Arial" w:hAnsi="Arial" w:eastAsia="Times New Roman" w:cs="Arial"/>
          <w:sz w:val="20"/>
          <w:szCs w:val="20"/>
          <w:lang w:eastAsia="hr-HR"/>
        </w:rPr>
        <w:t xml:space="preserve"> </w:t>
      </w:r>
      <w:r w:rsidRPr="00B340E8">
        <w:rPr>
          <w:rFonts w:ascii="Arial" w:hAnsi="Arial" w:eastAsia="Times New Roman" w:cs="Arial"/>
          <w:b/>
          <w:sz w:val="20"/>
          <w:szCs w:val="20"/>
          <w:lang w:eastAsia="hr-HR"/>
        </w:rPr>
        <w:t>373.865,00 kn * 2,35 = 878.575,00 kn ili 116.084 €  ( 1.965 €/m2 )</w:t>
      </w:r>
    </w:p>
    <w:p w:rsidRPr="00B340E8" w:rsidR="0063294E" w:rsidP="0063294E" w:rsidRDefault="0063294E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  <w:r w:rsidRPr="00B340E8">
        <w:rPr>
          <w:rFonts w:ascii="Arial" w:hAnsi="Arial" w:eastAsia="Times New Roman" w:cs="Arial"/>
          <w:b/>
          <w:sz w:val="20"/>
          <w:szCs w:val="20"/>
          <w:lang w:eastAsia="hr-HR"/>
        </w:rPr>
        <w:t>Po vještaku, usporedna metoda</w:t>
      </w:r>
    </w:p>
    <w:p w:rsidRPr="00B340E8" w:rsidR="0063294E" w:rsidP="0063294E" w:rsidRDefault="0063294E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sz w:val="20"/>
          <w:szCs w:val="20"/>
          <w:lang w:eastAsia="hr-HR"/>
        </w:rPr>
      </w:pPr>
      <w:r w:rsidRPr="00B340E8">
        <w:rPr>
          <w:rFonts w:ascii="Arial" w:hAnsi="Arial" w:eastAsia="Times New Roman" w:cs="Arial"/>
          <w:sz w:val="20"/>
          <w:szCs w:val="20"/>
          <w:lang w:eastAsia="hr-HR"/>
        </w:rPr>
        <w:t>cijene 1.700 – 2.200 €/m2 ili odabrano 1.950 €/m2</w:t>
      </w:r>
    </w:p>
    <w:p w:rsidRPr="00B340E8" w:rsidR="0063294E" w:rsidP="0063294E" w:rsidRDefault="0063294E">
      <w:pPr>
        <w:tabs>
          <w:tab w:val="left" w:pos="284"/>
          <w:tab w:val="left" w:pos="2977"/>
        </w:tabs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  <w:r w:rsidRPr="00B340E8">
        <w:rPr>
          <w:rFonts w:ascii="Arial" w:hAnsi="Arial" w:eastAsia="Times New Roman" w:cs="Arial"/>
          <w:sz w:val="20"/>
          <w:szCs w:val="20"/>
          <w:lang w:eastAsia="hr-HR"/>
        </w:rPr>
        <w:tab/>
      </w:r>
      <w:r w:rsidRPr="00B340E8">
        <w:rPr>
          <w:rFonts w:ascii="Arial" w:hAnsi="Arial" w:eastAsia="Times New Roman" w:cs="Arial"/>
          <w:sz w:val="20"/>
          <w:szCs w:val="20"/>
          <w:lang w:eastAsia="hr-HR"/>
        </w:rPr>
        <w:tab/>
      </w:r>
      <w:r w:rsidRPr="00B340E8">
        <w:rPr>
          <w:rFonts w:ascii="Arial" w:hAnsi="Arial" w:eastAsia="Times New Roman" w:cs="Arial"/>
          <w:sz w:val="20"/>
          <w:szCs w:val="20"/>
          <w:lang w:eastAsia="hr-HR"/>
        </w:rPr>
        <w:tab/>
      </w:r>
      <w:r w:rsidRPr="00B340E8">
        <w:rPr>
          <w:rFonts w:ascii="Arial" w:hAnsi="Arial" w:eastAsia="Times New Roman" w:cs="Arial"/>
          <w:sz w:val="20"/>
          <w:szCs w:val="20"/>
          <w:lang w:eastAsia="hr-HR"/>
        </w:rPr>
        <w:tab/>
      </w:r>
      <w:r w:rsidRPr="00B340E8">
        <w:rPr>
          <w:rFonts w:ascii="Arial" w:hAnsi="Arial" w:eastAsia="Times New Roman" w:cs="Arial"/>
          <w:sz w:val="20"/>
          <w:szCs w:val="20"/>
          <w:lang w:eastAsia="hr-HR"/>
        </w:rPr>
        <w:tab/>
      </w:r>
      <w:r w:rsidRPr="00B340E8">
        <w:rPr>
          <w:rFonts w:ascii="Arial" w:hAnsi="Arial" w:eastAsia="Times New Roman" w:cs="Arial"/>
          <w:b/>
          <w:sz w:val="20"/>
          <w:szCs w:val="20"/>
          <w:lang w:eastAsia="hr-HR"/>
        </w:rPr>
        <w:t>Tv = 59,53 m2 * 1.950 € = 116.084 €</w:t>
      </w:r>
    </w:p>
    <w:p w:rsidR="0063294E" w:rsidP="0063294E" w:rsidRDefault="0063294E">
      <w:pPr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</w:p>
    <w:p w:rsidR="0063294E" w:rsidP="0063294E" w:rsidRDefault="0063294E">
      <w:pPr>
        <w:spacing w:after="0" w:line="240" w:lineRule="auto"/>
        <w:rPr>
          <w:rFonts w:ascii="Arial" w:hAnsi="Arial" w:eastAsia="Times New Roman" w:cs="Arial"/>
          <w:b/>
          <w:sz w:val="20"/>
          <w:szCs w:val="20"/>
          <w:lang w:eastAsia="hr-HR"/>
        </w:rPr>
      </w:pPr>
    </w:p>
    <w:p w:rsidR="0063294E" w:rsidRDefault="0063294E"/>
    <w:p w:rsidR="0063294E" w:rsidRDefault="0063294E"/>
    <w:sectPr w:rsidR="0063294E" w:rsidSect="00EA5A4D">
      <w:pgSz w:w="11906" w:h="16838"/>
      <w:pgMar w:top="1417" w:right="849" w:bottom="1417" w:left="1417" w:header="708" w:footer="708" w:gutter="0"/>
      <w:cols w:space="708"/>
      <w:docGrid w:linePitch="360"/>
    </w:sectPr>
  </w:body>
</w:document>
</file>

<file path=word/fontTable.xml><?xml version="1.0" encoding="utf-8"?>
<w:fonts xmlns:w="http://schemas.openxmlformats.org/wordprocessingml/2006/main" xmlns:w15="http://schemas.microsoft.com/office/word/2012/wordml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="http://schemas.openxmlformats.org/wordprocessingml/2006/main" xmlns:w15="http://schemas.microsoft.com/office/word/2012/wordml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326D4376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>
    <w:abstractNumId w:val="0"/>
    <w:lvlOverride w:ilvl="0">
      <w:startOverride w:val="1"/>
    </w:lvlOverride>
  </w:num>
</w:numbering>
</file>

<file path=word/settings.xml><?xml version="1.0" encoding="utf-8"?>
<w:settings xmlns:w="http://schemas.openxmlformats.org/wordprocessingml/2006/main" xmlns:w15="http://schemas.microsoft.com/office/word/2012/wordml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spelling="clean" w:grammar="clean"/>
  <w:attachedTemplate r:id="rId1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034D"/>
    <w:rsid w:val="00052D8E"/>
    <w:rsid w:val="001965C2"/>
    <w:rsid w:val="002415E0"/>
    <w:rsid w:val="00244E36"/>
    <w:rsid w:val="0032000B"/>
    <w:rsid w:val="00332FDC"/>
    <w:rsid w:val="003E374A"/>
    <w:rsid w:val="00617ED6"/>
    <w:rsid w:val="0063294E"/>
    <w:rsid w:val="0066034D"/>
    <w:rsid w:val="006F2B96"/>
    <w:rsid w:val="0079118A"/>
    <w:rsid w:val="00CD3E15"/>
    <w:rsid w:val="00EB02F0"/>
    <w:rsid w:val="00EF10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spidmax="1034" v:ext="edit"/>
    <o:shapelayout v:ext="edit">
      <o:idmap data="1" v:ext="edit"/>
    </o:shapelayout>
  </w:shapeDefaults>
  <w:decimalSymbol w:val=","/>
  <w:listSeparator w:val=";"/>
</w:settings>
</file>

<file path=word/styles.xml><?xml version="1.0" encoding="utf-8"?>
<w:styles xmlns:w="http://schemas.openxmlformats.org/wordprocessingml/2006/main" xmlns:w15="http://schemas.microsoft.com/office/word/2012/wordml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asciiTheme="minorHAnsi" w:hAnsiTheme="minorHAnsi" w:eastAsia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heading 5" w:uiPriority="9" w:qFormat="true"/>
    <w:lsdException w:name="heading 6" w:uiPriority="9" w:qFormat="true"/>
    <w:lsdException w:name="heading 7" w:uiPriority="9" w:qFormat="true"/>
    <w:lsdException w:name="heading 8" w:uiPriority="9" w:qFormat="true"/>
    <w:lsdException w:name="heading 9" w:uiPriority="9" w:qFormat="true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Strong" w:uiPriority="22" w:semiHidden="false" w:unhideWhenUsed="false" w:qFormat="true"/>
    <w:lsdException w:name="Emphasis" w:uiPriority="20" w:semiHidden="false" w:unhideWhenUsed="false" w:qFormat="true"/>
    <w:lsdException w:name="Table Grid" w:uiPriority="39" w:semiHidden="false" w:unhideWhenUsed="false"/>
    <w:lsdException w:name="Placeholder Text" w:unhideWhenUsed="false"/>
    <w:lsdException w:name="No Spacing" w:uiPriority="1" w:semiHidden="false" w:unhideWhenUsed="false" w:qFormat="true"/>
    <w:lsdException w:name="Light Shading" w:uiPriority="60" w:semiHidden="false" w:unhideWhenUsed="false"/>
    <w:lsdException w:name="Light List" w:uiPriority="61" w:semiHidden="false" w:unhideWhenUsed="false"/>
    <w:lsdException w:name="Light Grid" w:uiPriority="62" w:semiHidden="false" w:unhideWhenUsed="false"/>
    <w:lsdException w:name="Medium Shading 1" w:uiPriority="63" w:semiHidden="false" w:unhideWhenUsed="false"/>
    <w:lsdException w:name="Medium Shading 2" w:uiPriority="64" w:semiHidden="false" w:unhideWhenUsed="false"/>
    <w:lsdException w:name="Medium List 1" w:uiPriority="65" w:semiHidden="false" w:unhideWhenUsed="false"/>
    <w:lsdException w:name="Medium List 2" w:uiPriority="66" w:semiHidden="false" w:unhideWhenUsed="false"/>
    <w:lsdException w:name="Medium Grid 1" w:uiPriority="67" w:semiHidden="false" w:unhideWhenUsed="false"/>
    <w:lsdException w:name="Medium Grid 2" w:uiPriority="68" w:semiHidden="false" w:unhideWhenUsed="false"/>
    <w:lsdException w:name="Medium Grid 3" w:uiPriority="69" w:semiHidden="false" w:unhideWhenUsed="false"/>
    <w:lsdException w:name="Dark List" w:uiPriority="70" w:semiHidden="false" w:unhideWhenUsed="false"/>
    <w:lsdException w:name="Colorful Shading" w:uiPriority="71" w:semiHidden="false" w:unhideWhenUsed="false"/>
    <w:lsdException w:name="Colorful List" w:uiPriority="72" w:semiHidden="false" w:unhideWhenUsed="false"/>
    <w:lsdException w:name="Colorful Grid" w:uiPriority="73" w:semiHidden="false" w:unhideWhenUsed="false"/>
    <w:lsdException w:name="Light Shading Accent 1" w:uiPriority="60" w:semiHidden="false" w:unhideWhenUsed="false"/>
    <w:lsdException w:name="Light List Accent 1" w:uiPriority="61" w:semiHidden="false" w:unhideWhenUsed="false"/>
    <w:lsdException w:name="Light Grid Accent 1" w:uiPriority="62" w:semiHidden="false" w:unhideWhenUsed="false"/>
    <w:lsdException w:name="Medium Shading 1 Accent 1" w:uiPriority="63" w:semiHidden="false" w:unhideWhenUsed="false"/>
    <w:lsdException w:name="Medium Shading 2 Accent 1" w:uiPriority="64" w:semiHidden="false" w:unhideWhenUsed="false"/>
    <w:lsdException w:name="Medium List 1 Accent 1" w:uiPriority="65" w:semiHidden="false" w:unhideWhenUsed="false"/>
    <w:lsdException w:name="Revision" w:unhideWhenUsed="false"/>
    <w:lsdException w:name="List Paragraph" w:uiPriority="34" w:semiHidden="false" w:unhideWhenUsed="false" w:qFormat="true"/>
    <w:lsdException w:name="Quote" w:uiPriority="29" w:semiHidden="false" w:unhideWhenUsed="false" w:qFormat="true"/>
    <w:lsdException w:name="Intense Quote" w:uiPriority="30" w:semiHidden="false" w:unhideWhenUsed="false" w:qFormat="true"/>
    <w:lsdException w:name="Medium List 2 Accent 1" w:uiPriority="66" w:semiHidden="false" w:unhideWhenUsed="false"/>
    <w:lsdException w:name="Medium Grid 1 Accent 1" w:uiPriority="67" w:semiHidden="false" w:unhideWhenUsed="false"/>
    <w:lsdException w:name="Medium Grid 2 Accent 1" w:uiPriority="68" w:semiHidden="false" w:unhideWhenUsed="false"/>
    <w:lsdException w:name="Medium Grid 3 Accent 1" w:uiPriority="69" w:semiHidden="false" w:unhideWhenUsed="false"/>
    <w:lsdException w:name="Dark List Accent 1" w:uiPriority="70" w:semiHidden="false" w:unhideWhenUsed="false"/>
    <w:lsdException w:name="Colorful Shading Accent 1" w:uiPriority="71" w:semiHidden="false" w:unhideWhenUsed="false"/>
    <w:lsdException w:name="Colorful List Accent 1" w:uiPriority="72" w:semiHidden="false" w:unhideWhenUsed="false"/>
    <w:lsdException w:name="Colorful Grid Accent 1" w:uiPriority="73" w:semiHidden="false" w:unhideWhenUsed="false"/>
    <w:lsdException w:name="Light Shading Accent 2" w:uiPriority="60" w:semiHidden="false" w:unhideWhenUsed="false"/>
    <w:lsdException w:name="Light List Accent 2" w:uiPriority="61" w:semiHidden="false" w:unhideWhenUsed="false"/>
    <w:lsdException w:name="Light Grid Accent 2" w:uiPriority="62" w:semiHidden="false" w:unhideWhenUsed="false"/>
    <w:lsdException w:name="Medium Shading 1 Accent 2" w:uiPriority="63" w:semiHidden="false" w:unhideWhenUsed="false"/>
    <w:lsdException w:name="Medium Shading 2 Accent 2" w:uiPriority="64" w:semiHidden="false" w:unhideWhenUsed="false"/>
    <w:lsdException w:name="Medium List 1 Accent 2" w:uiPriority="65" w:semiHidden="false" w:unhideWhenUsed="false"/>
    <w:lsdException w:name="Medium List 2 Accent 2" w:uiPriority="66" w:semiHidden="false" w:unhideWhenUsed="false"/>
    <w:lsdException w:name="Medium Grid 1 Accent 2" w:uiPriority="67" w:semiHidden="false" w:unhideWhenUsed="false"/>
    <w:lsdException w:name="Medium Grid 2 Accent 2" w:uiPriority="68" w:semiHidden="false" w:unhideWhenUsed="false"/>
    <w:lsdException w:name="Medium Grid 3 Accent 2" w:uiPriority="69" w:semiHidden="false" w:unhideWhenUsed="false"/>
    <w:lsdException w:name="Dark List Accent 2" w:uiPriority="70" w:semiHidden="false" w:unhideWhenUsed="false"/>
    <w:lsdException w:name="Colorful Shading Accent 2" w:uiPriority="71" w:semiHidden="false" w:unhideWhenUsed="false"/>
    <w:lsdException w:name="Colorful List Accent 2" w:uiPriority="72" w:semiHidden="false" w:unhideWhenUsed="false"/>
    <w:lsdException w:name="Colorful Grid Accent 2" w:uiPriority="73" w:semiHidden="false" w:unhideWhenUsed="false"/>
    <w:lsdException w:name="Light Shading Accent 3" w:uiPriority="60" w:semiHidden="false" w:unhideWhenUsed="false"/>
    <w:lsdException w:name="Light List Accent 3" w:uiPriority="61" w:semiHidden="false" w:unhideWhenUsed="false"/>
    <w:lsdException w:name="Light Grid Accent 3" w:uiPriority="62" w:semiHidden="false" w:unhideWhenUsed="false"/>
    <w:lsdException w:name="Medium Shading 1 Accent 3" w:uiPriority="63" w:semiHidden="false" w:unhideWhenUsed="false"/>
    <w:lsdException w:name="Medium Shading 2 Accent 3" w:uiPriority="64" w:semiHidden="false" w:unhideWhenUsed="false"/>
    <w:lsdException w:name="Medium List 1 Accent 3" w:uiPriority="65" w:semiHidden="false" w:unhideWhenUsed="false"/>
    <w:lsdException w:name="Medium List 2 Accent 3" w:uiPriority="66" w:semiHidden="false" w:unhideWhenUsed="false"/>
    <w:lsdException w:name="Medium Grid 1 Accent 3" w:uiPriority="67" w:semiHidden="false" w:unhideWhenUsed="false"/>
    <w:lsdException w:name="Medium Grid 2 Accent 3" w:uiPriority="68" w:semiHidden="false" w:unhideWhenUsed="false"/>
    <w:lsdException w:name="Medium Grid 3 Accent 3" w:uiPriority="69" w:semiHidden="false" w:unhideWhenUsed="false"/>
    <w:lsdException w:name="Dark List Accent 3" w:uiPriority="70" w:semiHidden="false" w:unhideWhenUsed="false"/>
    <w:lsdException w:name="Colorful Shading Accent 3" w:uiPriority="71" w:semiHidden="false" w:unhideWhenUsed="false"/>
    <w:lsdException w:name="Colorful List Accent 3" w:uiPriority="72" w:semiHidden="false" w:unhideWhenUsed="false"/>
    <w:lsdException w:name="Colorful Grid Accent 3" w:uiPriority="73" w:semiHidden="false" w:unhideWhenUsed="false"/>
    <w:lsdException w:name="Light Shading Accent 4" w:uiPriority="60" w:semiHidden="false" w:unhideWhenUsed="false"/>
    <w:lsdException w:name="Light List Accent 4" w:uiPriority="61" w:semiHidden="false" w:unhideWhenUsed="false"/>
    <w:lsdException w:name="Light Grid Accent 4" w:uiPriority="62" w:semiHidden="false" w:unhideWhenUsed="false"/>
    <w:lsdException w:name="Medium Shading 1 Accent 4" w:uiPriority="63" w:semiHidden="false" w:unhideWhenUsed="false"/>
    <w:lsdException w:name="Medium Shading 2 Accent 4" w:uiPriority="64" w:semiHidden="false" w:unhideWhenUsed="false"/>
    <w:lsdException w:name="Medium List 1 Accent 4" w:uiPriority="65" w:semiHidden="false" w:unhideWhenUsed="false"/>
    <w:lsdException w:name="Medium List 2 Accent 4" w:uiPriority="66" w:semiHidden="false" w:unhideWhenUsed="false"/>
    <w:lsdException w:name="Medium Grid 1 Accent 4" w:uiPriority="67" w:semiHidden="false" w:unhideWhenUsed="false"/>
    <w:lsdException w:name="Medium Grid 2 Accent 4" w:uiPriority="68" w:semiHidden="false" w:unhideWhenUsed="false"/>
    <w:lsdException w:name="Medium Grid 3 Accent 4" w:uiPriority="69" w:semiHidden="false" w:unhideWhenUsed="false"/>
    <w:lsdException w:name="Dark List Accent 4" w:uiPriority="70" w:semiHidden="false" w:unhideWhenUsed="false"/>
    <w:lsdException w:name="Colorful Shading Accent 4" w:uiPriority="71" w:semiHidden="false" w:unhideWhenUsed="false"/>
    <w:lsdException w:name="Colorful List Accent 4" w:uiPriority="72" w:semiHidden="false" w:unhideWhenUsed="false"/>
    <w:lsdException w:name="Colorful Grid Accent 4" w:uiPriority="73" w:semiHidden="false" w:unhideWhenUsed="false"/>
    <w:lsdException w:name="Light Shading Accent 5" w:uiPriority="60" w:semiHidden="false" w:unhideWhenUsed="false"/>
    <w:lsdException w:name="Light List Accent 5" w:uiPriority="61" w:semiHidden="false" w:unhideWhenUsed="false"/>
    <w:lsdException w:name="Light Grid Accent 5" w:uiPriority="62" w:semiHidden="false" w:unhideWhenUsed="false"/>
    <w:lsdException w:name="Medium Shading 1 Accent 5" w:uiPriority="63" w:semiHidden="false" w:unhideWhenUsed="false"/>
    <w:lsdException w:name="Medium Shading 2 Accent 5" w:uiPriority="64" w:semiHidden="false" w:unhideWhenUsed="false"/>
    <w:lsdException w:name="Medium List 1 Accent 5" w:uiPriority="65" w:semiHidden="false" w:unhideWhenUsed="false"/>
    <w:lsdException w:name="Medium List 2 Accent 5" w:uiPriority="66" w:semiHidden="false" w:unhideWhenUsed="false"/>
    <w:lsdException w:name="Medium Grid 1 Accent 5" w:uiPriority="67" w:semiHidden="false" w:unhideWhenUsed="false"/>
    <w:lsdException w:name="Medium Grid 2 Accent 5" w:uiPriority="68" w:semiHidden="false" w:unhideWhenUsed="false"/>
    <w:lsdException w:name="Medium Grid 3 Accent 5" w:uiPriority="69" w:semiHidden="false" w:unhideWhenUsed="false"/>
    <w:lsdException w:name="Dark List Accent 5" w:uiPriority="70" w:semiHidden="false" w:unhideWhenUsed="false"/>
    <w:lsdException w:name="Colorful Shading Accent 5" w:uiPriority="71" w:semiHidden="false" w:unhideWhenUsed="false"/>
    <w:lsdException w:name="Colorful List Accent 5" w:uiPriority="72" w:semiHidden="false" w:unhideWhenUsed="false"/>
    <w:lsdException w:name="Colorful Grid Accent 5" w:uiPriority="73" w:semiHidden="false" w:unhideWhenUsed="false"/>
    <w:lsdException w:name="Light Shading Accent 6" w:uiPriority="60" w:semiHidden="false" w:unhideWhenUsed="false"/>
    <w:lsdException w:name="Light List Accent 6" w:uiPriority="61" w:semiHidden="false" w:unhideWhenUsed="false"/>
    <w:lsdException w:name="Light Grid Accent 6" w:uiPriority="62" w:semiHidden="false" w:unhideWhenUsed="false"/>
    <w:lsdException w:name="Medium Shading 1 Accent 6" w:uiPriority="63" w:semiHidden="false" w:unhideWhenUsed="false"/>
    <w:lsdException w:name="Medium Shading 2 Accent 6" w:uiPriority="64" w:semiHidden="false" w:unhideWhenUsed="false"/>
    <w:lsdException w:name="Medium List 1 Accent 6" w:uiPriority="65" w:semiHidden="false" w:unhideWhenUsed="false"/>
    <w:lsdException w:name="Medium List 2 Accent 6" w:uiPriority="66" w:semiHidden="false" w:unhideWhenUsed="false"/>
    <w:lsdException w:name="Medium Grid 1 Accent 6" w:uiPriority="67" w:semiHidden="false" w:unhideWhenUsed="false"/>
    <w:lsdException w:name="Medium Grid 2 Accent 6" w:uiPriority="68" w:semiHidden="false" w:unhideWhenUsed="false"/>
    <w:lsdException w:name="Medium Grid 3 Accent 6" w:uiPriority="69" w:semiHidden="false" w:unhideWhenUsed="false"/>
    <w:lsdException w:name="Dark List Accent 6" w:uiPriority="70" w:semiHidden="false" w:unhideWhenUsed="false"/>
    <w:lsdException w:name="Colorful Shading Accent 6" w:uiPriority="71" w:semiHidden="false" w:unhideWhenUsed="false"/>
    <w:lsdException w:name="Colorful List Accent 6" w:uiPriority="72" w:semiHidden="false" w:unhideWhenUsed="false"/>
    <w:lsdException w:name="Colorful Grid Accent 6" w:uiPriority="73" w:semiHidden="false" w:unhideWhenUsed="false"/>
    <w:lsdException w:name="Subtle Emphasis" w:uiPriority="19" w:semiHidden="false" w:unhideWhenUsed="false" w:qFormat="true"/>
    <w:lsdException w:name="Intense Emphasis" w:uiPriority="21" w:semiHidden="false" w:unhideWhenUsed="false" w:qFormat="true"/>
    <w:lsdException w:name="Subtle Reference" w:uiPriority="31" w:semiHidden="false" w:unhideWhenUsed="false" w:qFormat="true"/>
    <w:lsdException w:name="Intense Reference" w:uiPriority="32" w:semiHidden="false" w:unhideWhenUsed="false" w:qFormat="true"/>
    <w:lsdException w:name="Book Title" w:uiPriority="33" w:semiHidden="false" w:unhideWhenUsed="false" w:qFormat="true"/>
    <w:lsdException w:name="Bibliography" w:uiPriority="37"/>
    <w:lsdException w:name="TOC Heading" w:uiPriority="39" w:qFormat="true"/>
  </w:latentStyles>
  <w:style w:type="paragraph" w:styleId="Normal" w:default="true">
    <w:name w:val="Normal"/>
    <w:qFormat/>
    <w:rsid w:val="0066034D"/>
  </w:style>
  <w:style w:type="character" w:styleId="Zadanifontodlomka" w:default="true">
    <w:name w:val="Default Paragraph Font"/>
    <w:uiPriority w:val="1"/>
    <w:semiHidden/>
    <w:unhideWhenUsed/>
  </w:style>
  <w:style w:type="table" w:styleId="Obinatablica" w:default="tru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popisa" w:default="true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EF10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TekstbaloniaChar" w:customStyle="true">
    <w:name w:val="Tekst balončića Char"/>
    <w:basedOn w:val="Zadanifontodlomka"/>
    <w:link w:val="Tekstbalonia"/>
    <w:uiPriority w:val="99"/>
    <w:semiHidden/>
    <w:rsid w:val="00EF1081"/>
    <w:rPr>
      <w:rFonts w:ascii="Tahoma" w:hAnsi="Tahoma" w:cs="Tahoma"/>
      <w:sz w:val="16"/>
      <w:szCs w:val="16"/>
    </w:rPr>
  </w:style>
  <w:style w:type="character" w:styleId="Tekstrezerviranogmjesta">
    <w:name w:val="Placeholder Text"/>
    <w:basedOn w:val="Zadanifontodlomka"/>
    <w:uiPriority w:val="99"/>
    <w:semiHidden/>
    <w:rsid w:val="0032000B"/>
    <w:rPr>
      <w:color w:val="808080"/>
      <w:bdr w:val="none" w:color="auto" w:sz="0" w:space="0"/>
      <w:shd w:val="clear" w:color="auto" w:fill="auto"/>
    </w:rPr>
  </w:style>
  <w:style w:type="character" w:styleId="eSPISCCParagraphDefaultFont" w:customStyle="true">
    <w:name w:val="eSPIS_CC_Paragraph Default Font"/>
    <w:basedOn w:val="Zadanifontodlomka"/>
    <w:rsid w:val="0032000B"/>
    <w:rPr>
      <w:rFonts w:ascii="Times New Roman" w:hAnsi="Times New Roman" w:eastAsia="Times New Roman" w:cs="Times New Roman"/>
      <w:b/>
      <w:sz w:val="24"/>
      <w:szCs w:val="28"/>
      <w:bdr w:val="none" w:color="auto" w:sz="0" w:space="0"/>
      <w:shd w:val="clear" w:color="auto" w:fill="auto"/>
      <w:lang w:val="hr-HR" w:eastAsia="hr-HR"/>
    </w:rPr>
  </w:style>
  <w:style w:type="character" w:styleId="PozadinaSvijetloZuta" w:customStyle="true">
    <w:name w:val="Pozadina_SvijetloZuta"/>
    <w:basedOn w:val="Zadanifontodlomka"/>
    <w:rsid w:val="0032000B"/>
    <w:rPr>
      <w:rFonts w:ascii="Arial" w:hAnsi="Arial" w:eastAsia="Times New Roman" w:cs="Arial"/>
      <w:b/>
      <w:sz w:val="28"/>
      <w:szCs w:val="28"/>
      <w:bdr w:val="none" w:color="auto" w:sz="0" w:space="0"/>
      <w:shd w:val="clear" w:color="auto" w:fill="FFFFCC"/>
      <w:lang w:val="hr-HR" w:eastAsia="hr-HR"/>
    </w:rPr>
  </w:style>
  <w:style w:type="character" w:styleId="PozadinaSvijetloCrvena" w:customStyle="true">
    <w:name w:val="Pozadina_SvijetloCrvena"/>
    <w:basedOn w:val="eSPISCCParagraphDefaultFont"/>
    <w:rsid w:val="0032000B"/>
    <w:rPr>
      <w:rFonts w:ascii="Arial" w:hAnsi="Arial" w:eastAsia="Times New Roman" w:cs="Arial"/>
      <w:b w:val="false"/>
      <w:sz w:val="28"/>
      <w:szCs w:val="28"/>
      <w:bdr w:val="none" w:color="auto" w:sz="0" w:space="0"/>
      <w:shd w:val="clear" w:color="auto" w:fill="FFCCCC"/>
      <w:lang w:val="hr-HR" w:eastAsia="hr-HR"/>
    </w:rPr>
  </w:style>
  <w:style w:type="character" w:styleId="PozadinaSvijetloZelena" w:customStyle="true">
    <w:name w:val="Pozadina_SvijetloZelena"/>
    <w:basedOn w:val="eSPISCCParagraphDefaultFont"/>
    <w:rsid w:val="0032000B"/>
    <w:rPr>
      <w:rFonts w:ascii="Arial" w:hAnsi="Arial" w:eastAsia="Times New Roman" w:cs="Arial"/>
      <w:b w:val="false"/>
      <w:sz w:val="28"/>
      <w:szCs w:val="28"/>
      <w:bdr w:val="none" w:color="auto" w:sz="0" w:space="0"/>
      <w:shd w:val="clear" w:color="auto" w:fill="CCFFCC"/>
      <w:lang w:val="hr-HR" w:eastAsia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160" w:line="259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3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  <w:rsid w:val="0066034D"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EF1081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EF1081"/>
    <w:rPr>
      <w:rFonts w:ascii="Tahoma" w:cs="Tahoma" w:hAns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32000B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32000B"/>
    <w:rPr>
      <w:rFonts w:ascii="Times New Roman" w:cs="Times New Roman" w:eastAsia="Times New Roman" w:hAnsi="Times New Roman"/>
      <w:b/>
      <w:sz w:val="24"/>
      <w:szCs w:val="28"/>
      <w:bdr w:color="auto" w:space="0" w:sz="0" w:val="none"/>
      <w:shd w:color="auto" w:fill="auto" w:val="clear"/>
      <w:lang w:eastAsia="hr-HR" w:val="hr-HR"/>
    </w:rPr>
  </w:style>
  <w:style w:customStyle="1" w:styleId="PozadinaSvijetloZuta" w:type="character">
    <w:name w:val="Pozadina_SvijetloZuta"/>
    <w:basedOn w:val="Zadanifontodlomka"/>
    <w:rsid w:val="0032000B"/>
    <w:rPr>
      <w:rFonts w:ascii="Arial" w:cs="Arial" w:eastAsia="Times New Roman" w:hAnsi="Arial"/>
      <w:b/>
      <w:sz w:val="28"/>
      <w:szCs w:val="28"/>
      <w:bdr w:color="auto" w:space="0" w:sz="0" w:val="none"/>
      <w:shd w:color="auto" w:fill="FFFFCC" w:val="clear"/>
      <w:lang w:eastAsia="hr-HR" w:val="hr-HR"/>
    </w:rPr>
  </w:style>
  <w:style w:customStyle="1" w:styleId="PozadinaSvijetloCrvena" w:type="character">
    <w:name w:val="Pozadina_SvijetloCrvena"/>
    <w:basedOn w:val="eSPISCCParagraphDefaultFont"/>
    <w:rsid w:val="0032000B"/>
    <w:rPr>
      <w:rFonts w:ascii="Arial" w:cs="Arial" w:eastAsia="Times New Roman" w:hAnsi="Arial"/>
      <w:b w:val="0"/>
      <w:sz w:val="28"/>
      <w:szCs w:val="28"/>
      <w:bdr w:color="auto" w:space="0" w:sz="0" w:val="none"/>
      <w:shd w:color="auto" w:fill="FFCCCC" w:val="clear"/>
      <w:lang w:eastAsia="hr-HR" w:val="hr-HR"/>
    </w:rPr>
  </w:style>
  <w:style w:customStyle="1" w:styleId="PozadinaSvijetloZelena" w:type="character">
    <w:name w:val="Pozadina_SvijetloZelena"/>
    <w:basedOn w:val="eSPISCCParagraphDefaultFont"/>
    <w:rsid w:val="0032000B"/>
    <w:rPr>
      <w:rFonts w:ascii="Arial" w:cs="Arial" w:eastAsia="Times New Roman" w:hAnsi="Arial"/>
      <w:b w:val="0"/>
      <w:sz w:val="28"/>
      <w:szCs w:val="28"/>
      <w:bdr w:color="auto" w:space="0" w:sz="0" w:val="none"/>
      <w:shd w:color="auto" w:fill="CCFFCC" w:val="clear"/>
      <w:lang w:eastAsia="hr-HR" w:val="hr-HR"/>
    </w:rPr>
  </w:style>
</w:styles>
</file>

<file path=word/webSettings.xml><?xml version="1.0" encoding="utf-8"?>
<w:webSettings xmlns:w="http://schemas.openxmlformats.org/wordprocessingml/2006/main" xmlns:w15="http://schemas.microsoft.com/office/word/2012/wordml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43648364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</w:divs>
  <w:optimizeForBrowser/>
  <w:allowPNG/>
</w:webSettings>
</file>

<file path=word/_rels/document.xml.rels><?xml version="1.0" encoding="UTF-8" standalone="yes"?><Relationships xmlns="http://schemas.openxmlformats.org/package/2006/relationships"><Relationship Target="embeddings/Microsoft_Excel_97-2003_Worksheet1.xls" Type="http://schemas.openxmlformats.org/officeDocument/2006/relationships/oleObject" Id="rId8"/><Relationship Target="media/image4.png" Type="http://schemas.openxmlformats.org/officeDocument/2006/relationships/image" Id="rId13"/><Relationship Target="media/image7.emf" Type="http://schemas.openxmlformats.org/officeDocument/2006/relationships/image" Id="rId18"/><Relationship Target="media/image14.png" Type="http://schemas.openxmlformats.org/officeDocument/2006/relationships/image" Id="rId26"/><Relationship Target="styles.xml" Type="http://schemas.openxmlformats.org/officeDocument/2006/relationships/styles" Id="rId3"/><Relationship Target="media/image9.png" Type="http://schemas.openxmlformats.org/officeDocument/2006/relationships/image" Id="rId21"/><Relationship Target="embeddings/Microsoft_Excel_97-2003_Worksheet7.xls" Type="http://schemas.openxmlformats.org/officeDocument/2006/relationships/oleObject" Id="rId34"/><Relationship Target="media/image1.emf" Type="http://schemas.openxmlformats.org/officeDocument/2006/relationships/image" Id="rId7"/><Relationship Target="embeddings/Microsoft_Excel_97-2003_Worksheet3.xls" Type="http://schemas.openxmlformats.org/officeDocument/2006/relationships/oleObject" Id="rId12"/><Relationship Target="embeddings/Microsoft_Excel_97-2003_Worksheet5.xls" Type="http://schemas.openxmlformats.org/officeDocument/2006/relationships/oleObject" Id="rId17"/><Relationship Target="media/image13.png" Type="http://schemas.openxmlformats.org/officeDocument/2006/relationships/image" Id="rId25"/><Relationship Target="media/image21.emf" Type="http://schemas.openxmlformats.org/officeDocument/2006/relationships/image" Id="rId33"/><Relationship Target="theme/theme1.xml" Type="http://schemas.openxmlformats.org/officeDocument/2006/relationships/theme" Id="rId38"/><Relationship Target="numbering.xml" Type="http://schemas.openxmlformats.org/officeDocument/2006/relationships/numbering" Id="rId2"/><Relationship Target="media/image6.emf" Type="http://schemas.openxmlformats.org/officeDocument/2006/relationships/image" Id="rId16"/><Relationship Target="media/image8.png" Type="http://schemas.openxmlformats.org/officeDocument/2006/relationships/image" Id="rId20"/><Relationship Target="media/image17.png" Type="http://schemas.openxmlformats.org/officeDocument/2006/relationships/image" Id="rId29"/><Relationship Target="../customXml/item1.xml" Type="http://schemas.openxmlformats.org/officeDocument/2006/relationships/customXml" Id="rId1"/><Relationship Target="webSettings.xml" Type="http://schemas.openxmlformats.org/officeDocument/2006/relationships/webSettings" Id="rId6"/><Relationship Target="media/image3.emf" Type="http://schemas.openxmlformats.org/officeDocument/2006/relationships/image" Id="rId11"/><Relationship Target="media/image12.png" Type="http://schemas.openxmlformats.org/officeDocument/2006/relationships/image" Id="rId24"/><Relationship Target="media/image20.png" Type="http://schemas.openxmlformats.org/officeDocument/2006/relationships/image" Id="rId32"/><Relationship Target="fontTable.xml" Type="http://schemas.openxmlformats.org/officeDocument/2006/relationships/fontTable" Id="rId37"/><Relationship Target="settings.xml" Type="http://schemas.openxmlformats.org/officeDocument/2006/relationships/settings" Id="rId5"/><Relationship Target="embeddings/Microsoft_Excel_97-2003_Worksheet4.xls" Type="http://schemas.openxmlformats.org/officeDocument/2006/relationships/oleObject" Id="rId15"/><Relationship Target="media/image11.png" Type="http://schemas.openxmlformats.org/officeDocument/2006/relationships/image" Id="rId23"/><Relationship Target="media/image16.png" Type="http://schemas.openxmlformats.org/officeDocument/2006/relationships/image" Id="rId28"/><Relationship Target="embeddings/Microsoft_Excel_97-2003_Worksheet8.xls" Type="http://schemas.openxmlformats.org/officeDocument/2006/relationships/oleObject" Id="rId36"/><Relationship Target="embeddings/Microsoft_Excel_97-2003_Worksheet2.xls" Type="http://schemas.openxmlformats.org/officeDocument/2006/relationships/oleObject" Id="rId10"/><Relationship Target="embeddings/Microsoft_Excel_97-2003_Worksheet6.xls" Type="http://schemas.openxmlformats.org/officeDocument/2006/relationships/oleObject" Id="rId19"/><Relationship Target="media/image19.png" Type="http://schemas.openxmlformats.org/officeDocument/2006/relationships/image" Id="rId31"/><Relationship Target="stylesWithEffects.xml" Type="http://schemas.microsoft.com/office/2007/relationships/stylesWithEffects" Id="rId4"/><Relationship Target="media/image2.emf" Type="http://schemas.openxmlformats.org/officeDocument/2006/relationships/image" Id="rId9"/><Relationship Target="media/image5.emf" Type="http://schemas.openxmlformats.org/officeDocument/2006/relationships/image" Id="rId14"/><Relationship Target="media/image10.png" Type="http://schemas.openxmlformats.org/officeDocument/2006/relationships/image" Id="rId22"/><Relationship Target="media/image15.png" Type="http://schemas.openxmlformats.org/officeDocument/2006/relationships/image" Id="rId27"/><Relationship Target="media/image18.png" Type="http://schemas.openxmlformats.org/officeDocument/2006/relationships/image" Id="rId30"/><Relationship Target="media/image22.emf" Type="http://schemas.openxmlformats.org/officeDocument/2006/relationships/image" Id="rId35"/></Relationships>
</file>

<file path=word/_rels/settings.xml.rels><?xml version="1.0" encoding="UTF-8" standalone="yes"?><Relationships xmlns="http://schemas.openxmlformats.org/package/2006/relationships"><Relationship TargetMode="External" Target="file:///C:\eSpis\MasterTemplate.dotm" Type="http://schemas.openxmlformats.org/officeDocument/2006/relationships/attachedTemplate" Id="rId1"/></Relationships>
</file>

<file path=word/theme/theme1.xml><?xml version="1.0" encoding="utf-8"?>
<a:theme xmlns:w="http://schemas.openxmlformats.org/wordprocessingml/2006/main" xmlns:w15="http://schemas.microsoft.com/office/word/2012/wordml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false"/>
        </a:gradFill>
        <a:gradFill rotWithShape="true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false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false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id="{62F939B6-93AF-4DB8-9C6B-D6C7DFDC589F}" name="Office Theme" vid="{4A3C46E8-61CC-4603-A589-7422A47A8E4A}"/>
    </a:ext>
  </a:extLst>
</a:theme>
</file>

<file path=customXml/_rels/item1.xml.rels><?xml version="1.0" encoding="UTF-8" standalone="yes"?><Relationships xmlns="http://schemas.openxmlformats.org/package/2006/relationships"><Relationship Target="itemProps1.xml" Type="http://schemas.openxmlformats.org/officeDocument/2006/relationships/customXmlProps" Id="rId1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Predmet.FunkcijaOsobe>
    <izvorni_sadrzaj/>
    <derivirana_varijabla naziv="DomainObject.Predmet.FunkcijaOsobe_1"/>
  </DomainObject.Predmet.FunkcijaOsobe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  <DomainObject.PodaciZaPnopPredlozakOdluke.PodaciOrp.BrDanaBlok>
    <izvorni_sadrzaj/>
    <derivirana_varijabla naziv="DomainObject.PodaciZaPnopPredlozakOdluke.PodaciOrp.BrDanaBlok_1"/>
  </DomainObject.PodaciZaPnopPredlozakOdluke.PodaciOrp.BrDanaBlok>
  <DomainObject.PodaciZaPnopPredlozakOdluke.PodaciOrp.NeizvrseneOsnove.PodaciUkupno.NenaplGlavnica>
    <izvorni_sadrzaj/>
    <derivirana_varijabla naziv="DomainObject.PodaciZaPnopPredlozakOdluke.PodaciOrp.NeizvrseneOsnove.PodaciUkupno.NenaplGlavnica_1"/>
  </DomainObject.PodaciZaPnopPredlozakOdluke.PodaciOrp.NeizvrseneOsnove.PodaciUkupno.NenaplGlavnica>
  <DomainObject.Predmet.DatumPocetkaProcesa>
    <izvorni_sadrzaj/>
    <derivirana_varijabla naziv="DomainObject.Predmet.DatumPocetkaProcesa_1"/>
  </DomainObject.Predmet.DatumPocetkaProcesa>
  <DomainObject.PodaciZaPnopPredlozakOdluke.NeizvrseneOsnoveZaPlacanjeOpis>
    <izvorni_sadrzaj/>
    <derivirana_varijabla naziv="DomainObject.PodaciZaPnopPredlozakOdluke.NeizvrseneOsnoveZaPlacanjeOpis_1"/>
  </DomainObject.PodaciZaPnopPredlozakOdluke.NeizvrseneOsnoveZaPlacanjeOpis>
  <DomainObject.PodaciZaPnopPredlozakOdluke.IsknjizeneOsnoveZaPlacanjeOpis>
    <izvorni_sadrzaj/>
    <derivirana_varijabla naziv="DomainObject.PodaciZaPnopPredlozakOdluke.IsknjizeneOsnoveZaPlacanjeOpis_1"/>
  </DomainObject.PodaciZaPnopPredlozakOdluke.IsknjizeneOsnoveZaPlacanjeOpis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properties="http://schemas.openxmlformats.org/officeDocument/2006/extended-properties" xmlns:vt="http://schemas.openxmlformats.org/officeDocument/2006/docPropsVTypes">
  <properties:Template>MasterTemplate</properties:Template>
  <properties:Company/>
  <properties:Pages>6</properties:Pages>
  <properties:Words>437</properties:Words>
  <properties:Characters>2249</properties:Characters>
  <properties:Lines>117</properties:Lines>
  <properties:Paragraphs>57</properties:Paragraphs>
  <properties:TotalTime>1</properties:TotalTime>
  <properties:ScaleCrop>false</properties:ScaleCrop>
  <properties:HeadingPairs>
    <vt:vector baseType="variant" size="4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properties:HeadingPairs>
  <properties:TitlesOfParts>
    <vt:vector baseType="lpstr" size="2">
      <vt:lpstr/>
      <vt:lpstr/>
    </vt:vector>
  </properties:TitlesOfParts>
  <properties:LinksUpToDate>false</properties:LinksUpToDate>
  <properties:CharactersWithSpaces>2899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2020-06-19T04:11:00Z</dcterms:created>
  <dc:creator>Rožić Mario</dc:creator>
  <cp:lastModifiedBy>Snežana Kranjčević</cp:lastModifiedBy>
  <dcterms:modified xmlns:xsi="http://www.w3.org/2001/XMLSchema-instance" xsi:type="dcterms:W3CDTF">2020-06-19T06:12:00Z</dcterms:modified>
  <cp:revision>3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fmtid="{D5CDD505-2E9C-101B-9397-08002B2CF9AE}" pid="2" name="Saved">
    <vt:bool>true</vt:bool>
  </prop:property>
  <prop:property fmtid="{D5CDD505-2E9C-101B-9397-08002B2CF9AE}" pid="3" name="Naslov">
    <vt:lpwstr>Prilog St-707/2019-33-2 - verifikacija 06.2020_Papirnati avion (verifikacija 06.2020_Papirnati avion.docx)</vt:lpwstr>
  </prop:property>
  <prop:property fmtid="{D5CDD505-2E9C-101B-9397-08002B2CF9AE}" pid="4" name="CC_coloring">
    <vt:bool>false</vt:bool>
  </prop:property>
  <prop:property fmtid="{D5CDD505-2E9C-101B-9397-08002B2CF9AE}" pid="5" name="BrojStranica">
    <vt:i4>6</vt:i4>
  </prop:property>
</prop:Properties>
</file>